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975" w:rsidRPr="001823B5" w:rsidRDefault="00065975" w:rsidP="001823B5">
      <w:pPr>
        <w:pStyle w:val="NRST"/>
        <w:spacing w:before="0" w:after="0" w:line="360" w:lineRule="auto"/>
        <w:rPr>
          <w:rFonts w:asciiTheme="minorHAnsi" w:hAnsiTheme="minorHAnsi" w:cstheme="minorHAnsi"/>
          <w:sz w:val="26"/>
          <w:szCs w:val="26"/>
        </w:rPr>
      </w:pPr>
      <w:r w:rsidRPr="001823B5">
        <w:rPr>
          <w:rFonts w:asciiTheme="minorHAnsi" w:hAnsiTheme="minorHAnsi" w:cstheme="minorHAnsi"/>
          <w:sz w:val="26"/>
          <w:szCs w:val="26"/>
        </w:rPr>
        <w:t xml:space="preserve">Wykonanie ocieplenia ścian zewnętrznych budynków systemem </w:t>
      </w:r>
      <w:r w:rsidRPr="001823B5">
        <w:rPr>
          <w:rFonts w:asciiTheme="minorHAnsi" w:hAnsiTheme="minorHAnsi" w:cstheme="minorHAnsi"/>
          <w:color w:val="FF0000"/>
          <w:sz w:val="26"/>
          <w:szCs w:val="26"/>
        </w:rPr>
        <w:t xml:space="preserve">KABE THERM MW </w:t>
      </w:r>
      <w:r w:rsidRPr="001823B5">
        <w:rPr>
          <w:rFonts w:asciiTheme="minorHAnsi" w:hAnsiTheme="minorHAnsi" w:cstheme="minorHAnsi"/>
          <w:sz w:val="26"/>
          <w:szCs w:val="26"/>
        </w:rPr>
        <w:t xml:space="preserve">– z tynkiem MINERALIT T i z farbą </w:t>
      </w:r>
      <w:r w:rsidR="00A34673" w:rsidRPr="001823B5">
        <w:rPr>
          <w:rFonts w:asciiTheme="minorHAnsi" w:hAnsiTheme="minorHAnsi" w:cstheme="minorHAnsi"/>
          <w:sz w:val="26"/>
          <w:szCs w:val="26"/>
        </w:rPr>
        <w:t>ARMASIL</w:t>
      </w:r>
      <w:r w:rsidRPr="001823B5">
        <w:rPr>
          <w:rFonts w:asciiTheme="minorHAnsi" w:hAnsiTheme="minorHAnsi" w:cstheme="minorHAnsi"/>
          <w:sz w:val="26"/>
          <w:szCs w:val="26"/>
        </w:rPr>
        <w:t xml:space="preserve"> F</w:t>
      </w:r>
    </w:p>
    <w:p w:rsidR="00065975" w:rsidRPr="001823B5" w:rsidRDefault="00065975" w:rsidP="001823B5">
      <w:pPr>
        <w:pStyle w:val="Nagwek11"/>
        <w:spacing w:before="0" w:after="0"/>
        <w:rPr>
          <w:rFonts w:asciiTheme="minorHAnsi" w:hAnsiTheme="minorHAnsi" w:cstheme="minorHAnsi"/>
          <w:sz w:val="24"/>
          <w:szCs w:val="24"/>
        </w:rPr>
      </w:pPr>
      <w:r w:rsidRPr="001823B5">
        <w:rPr>
          <w:rFonts w:asciiTheme="minorHAnsi" w:hAnsiTheme="minorHAnsi" w:cstheme="minorHAnsi"/>
          <w:sz w:val="24"/>
          <w:szCs w:val="24"/>
        </w:rPr>
        <w:t>1. CZĘŚĆ OGÓLNA</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wymagania systemu KABE THERM”</w:t>
      </w:r>
    </w:p>
    <w:p w:rsidR="00065975" w:rsidRPr="001823B5" w:rsidRDefault="00065975" w:rsidP="001823B5">
      <w:pPr>
        <w:pStyle w:val="Nagwek11"/>
        <w:spacing w:before="0" w:after="0"/>
        <w:rPr>
          <w:rFonts w:asciiTheme="minorHAnsi" w:hAnsiTheme="minorHAnsi" w:cstheme="minorHAnsi"/>
          <w:sz w:val="24"/>
          <w:szCs w:val="24"/>
        </w:rPr>
      </w:pPr>
      <w:r w:rsidRPr="001823B5">
        <w:rPr>
          <w:rFonts w:asciiTheme="minorHAnsi" w:hAnsiTheme="minorHAnsi" w:cstheme="minorHAnsi"/>
          <w:sz w:val="24"/>
          <w:szCs w:val="24"/>
        </w:rPr>
        <w:t>2. WYMAGANIA DOTYCZĄCE WŁAŚCIWOŚCI WYROBÓW BUDOWLANYCH</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2.1. Ogólne wymagania dotyczące wyrobów budowlanych</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Wszystkie mate</w:t>
      </w:r>
      <w:bookmarkStart w:id="0" w:name="_GoBack"/>
      <w:bookmarkEnd w:id="0"/>
      <w:r w:rsidRPr="001823B5">
        <w:rPr>
          <w:rFonts w:asciiTheme="minorHAnsi" w:hAnsiTheme="minorHAnsi" w:cstheme="minorHAnsi"/>
          <w:sz w:val="24"/>
          <w:szCs w:val="24"/>
        </w:rPr>
        <w:t>riały do wykonania ociepleń powinny odpowiadać wymaganiom zawartym w dokumentach odniesienia tj. aprobatach technicznych, normach, przepisach przywołanych.</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Kompletny system powinien odpowiadać wymaganiom zawartym w krajowej deklaracji zgodności.</w:t>
      </w:r>
    </w:p>
    <w:p w:rsidR="008326C7" w:rsidRPr="001823B5" w:rsidRDefault="008326C7" w:rsidP="001823B5">
      <w:pPr>
        <w:pStyle w:val="Normalny1"/>
        <w:spacing w:after="0" w:line="360" w:lineRule="auto"/>
        <w:rPr>
          <w:rFonts w:asciiTheme="minorHAnsi" w:hAnsiTheme="minorHAnsi" w:cstheme="minorHAnsi"/>
          <w:sz w:val="24"/>
          <w:szCs w:val="24"/>
        </w:rPr>
      </w:pP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2.2. Szczegółowe wymagania dotyczące materiałów</w:t>
      </w:r>
    </w:p>
    <w:p w:rsidR="008326C7" w:rsidRPr="001823B5" w:rsidRDefault="008326C7" w:rsidP="001823B5">
      <w:pPr>
        <w:pStyle w:val="Normalny1"/>
        <w:spacing w:after="0" w:line="360" w:lineRule="auto"/>
        <w:rPr>
          <w:rFonts w:asciiTheme="minorHAnsi" w:hAnsiTheme="minorHAnsi" w:cstheme="minorHAnsi"/>
          <w:sz w:val="24"/>
          <w:szCs w:val="24"/>
        </w:rPr>
      </w:pPr>
    </w:p>
    <w:p w:rsidR="00065975" w:rsidRPr="001823B5" w:rsidRDefault="00065975" w:rsidP="001823B5">
      <w:pPr>
        <w:pStyle w:val="Nagwek3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2.2.1. Zaprawa klejąca - KOMBI WM 1</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Zaprawa przeznaczona do przyklejania izolacyjnych płyt z wełny mineralnej do podłoża w systemach ociepleń KABE THERM MW. Może być używana do przyklejania płyt z elewacyjnej, </w:t>
      </w:r>
      <w:proofErr w:type="spellStart"/>
      <w:r w:rsidRPr="001823B5">
        <w:rPr>
          <w:rFonts w:asciiTheme="minorHAnsi" w:hAnsiTheme="minorHAnsi" w:cstheme="minorHAnsi"/>
          <w:sz w:val="24"/>
          <w:szCs w:val="24"/>
        </w:rPr>
        <w:t>lamelowej</w:t>
      </w:r>
      <w:proofErr w:type="spellEnd"/>
      <w:r w:rsidRPr="001823B5">
        <w:rPr>
          <w:rFonts w:asciiTheme="minorHAnsi" w:hAnsiTheme="minorHAnsi" w:cstheme="minorHAnsi"/>
          <w:sz w:val="24"/>
          <w:szCs w:val="24"/>
        </w:rPr>
        <w:t xml:space="preserve"> i </w:t>
      </w:r>
      <w:proofErr w:type="spellStart"/>
      <w:r w:rsidRPr="001823B5">
        <w:rPr>
          <w:rFonts w:asciiTheme="minorHAnsi" w:hAnsiTheme="minorHAnsi" w:cstheme="minorHAnsi"/>
          <w:sz w:val="24"/>
          <w:szCs w:val="24"/>
        </w:rPr>
        <w:t>dwugęstościowej</w:t>
      </w:r>
      <w:proofErr w:type="spellEnd"/>
      <w:r w:rsidRPr="001823B5">
        <w:rPr>
          <w:rFonts w:asciiTheme="minorHAnsi" w:hAnsiTheme="minorHAnsi" w:cstheme="minorHAnsi"/>
          <w:sz w:val="24"/>
          <w:szCs w:val="24"/>
        </w:rPr>
        <w:t xml:space="preserve"> wełny mineralnej. </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Bazowy środek wiążący:</w:t>
      </w:r>
      <w:r w:rsidR="008326C7" w:rsidRPr="001823B5">
        <w:rPr>
          <w:rFonts w:asciiTheme="minorHAnsi" w:hAnsiTheme="minorHAnsi" w:cstheme="minorHAnsi"/>
          <w:sz w:val="24"/>
          <w:szCs w:val="24"/>
        </w:rPr>
        <w:t xml:space="preserve"> </w:t>
      </w:r>
      <w:r w:rsidRPr="001823B5">
        <w:rPr>
          <w:rFonts w:asciiTheme="minorHAnsi" w:hAnsiTheme="minorHAnsi" w:cstheme="minorHAnsi"/>
          <w:sz w:val="24"/>
          <w:szCs w:val="24"/>
        </w:rPr>
        <w:t>spoiwa hydrauliczne i polimerowe z dodatkiem modyfikatorów, zbrojona włóknami polipropylenowymi.</w:t>
      </w:r>
    </w:p>
    <w:p w:rsidR="00065975" w:rsidRPr="001823B5" w:rsidRDefault="008326C7"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Barwa:  </w:t>
      </w:r>
      <w:r w:rsidR="00065975" w:rsidRPr="001823B5">
        <w:rPr>
          <w:rFonts w:asciiTheme="minorHAnsi" w:hAnsiTheme="minorHAnsi" w:cstheme="minorHAnsi"/>
          <w:sz w:val="24"/>
          <w:szCs w:val="24"/>
        </w:rPr>
        <w:t>jasnoszara o jednolitej barwie,</w:t>
      </w:r>
    </w:p>
    <w:p w:rsidR="00065975" w:rsidRPr="001823B5" w:rsidRDefault="008326C7"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Wygląd: </w:t>
      </w:r>
      <w:r w:rsidR="00065975" w:rsidRPr="001823B5">
        <w:rPr>
          <w:rFonts w:asciiTheme="minorHAnsi" w:hAnsiTheme="minorHAnsi" w:cstheme="minorHAnsi"/>
          <w:sz w:val="24"/>
          <w:szCs w:val="24"/>
        </w:rPr>
        <w:t>proszek na bazie cementu sucha mieszanka bez zbryleń i zanieczyszczeń mechanicznych,</w:t>
      </w:r>
    </w:p>
    <w:p w:rsidR="00065975" w:rsidRPr="001823B5" w:rsidRDefault="00065975" w:rsidP="001823B5">
      <w:pPr>
        <w:pStyle w:val="Normalny1"/>
        <w:spacing w:after="0" w:line="360" w:lineRule="auto"/>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t>Główne składniki:</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cement portlandzki</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piasek</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wodorotlenek wapnia</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Gęstość:</w:t>
      </w:r>
      <w:r w:rsidR="008326C7" w:rsidRPr="001823B5">
        <w:rPr>
          <w:rFonts w:asciiTheme="minorHAnsi" w:hAnsiTheme="minorHAnsi" w:cstheme="minorHAnsi"/>
          <w:sz w:val="24"/>
          <w:szCs w:val="24"/>
        </w:rPr>
        <w:t xml:space="preserve"> </w:t>
      </w:r>
      <w:r w:rsidRPr="001823B5">
        <w:rPr>
          <w:rFonts w:asciiTheme="minorHAnsi" w:hAnsiTheme="minorHAnsi" w:cstheme="minorHAnsi"/>
          <w:sz w:val="24"/>
          <w:szCs w:val="24"/>
        </w:rPr>
        <w:t>ok. 1,5g/cm3,</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Odporność na powstawanie rys:</w:t>
      </w:r>
      <w:r w:rsidR="008326C7" w:rsidRPr="001823B5">
        <w:rPr>
          <w:rFonts w:asciiTheme="minorHAnsi" w:hAnsiTheme="minorHAnsi" w:cstheme="minorHAnsi"/>
          <w:sz w:val="24"/>
          <w:szCs w:val="24"/>
        </w:rPr>
        <w:t xml:space="preserve"> </w:t>
      </w:r>
      <w:r w:rsidRPr="001823B5">
        <w:rPr>
          <w:rFonts w:asciiTheme="minorHAnsi" w:hAnsiTheme="minorHAnsi" w:cstheme="minorHAnsi"/>
          <w:sz w:val="24"/>
          <w:szCs w:val="24"/>
        </w:rPr>
        <w:t>brak rys w warstwie o grubości 8mm,</w:t>
      </w:r>
    </w:p>
    <w:p w:rsidR="00065975" w:rsidRPr="001823B5" w:rsidRDefault="00065975" w:rsidP="001823B5">
      <w:pPr>
        <w:pStyle w:val="Normalny1"/>
        <w:spacing w:after="0" w:line="360" w:lineRule="auto"/>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t>Przyczepność do betonu:</w:t>
      </w:r>
    </w:p>
    <w:p w:rsidR="00065975" w:rsidRPr="001823B5" w:rsidRDefault="008326C7" w:rsidP="001823B5">
      <w:pPr>
        <w:pStyle w:val="lista"/>
        <w:numPr>
          <w:ilvl w:val="0"/>
          <w:numId w:val="1"/>
        </w:numPr>
        <w:spacing w:after="0" w:line="360" w:lineRule="auto"/>
        <w:ind w:left="360"/>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w stanie powietrzno suchym:</w:t>
      </w:r>
      <w:r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ab/>
      </w:r>
      <w:r w:rsidR="00065975" w:rsidRPr="001823B5">
        <w:rPr>
          <w:rStyle w:val="Domylnaczcionkaakapitu1"/>
          <w:rFonts w:asciiTheme="minorHAnsi" w:hAnsiTheme="minorHAnsi" w:cstheme="minorHAnsi"/>
          <w:color w:val="auto"/>
          <w:sz w:val="24"/>
          <w:szCs w:val="24"/>
        </w:rPr>
        <w:t xml:space="preserve"> ≥0,3 </w:t>
      </w:r>
      <w:proofErr w:type="spellStart"/>
      <w:r w:rsidR="00065975" w:rsidRPr="001823B5">
        <w:rPr>
          <w:rStyle w:val="Domylnaczcionkaakapitu1"/>
          <w:rFonts w:asciiTheme="minorHAnsi" w:hAnsiTheme="minorHAnsi" w:cstheme="minorHAnsi"/>
          <w:color w:val="auto"/>
          <w:sz w:val="24"/>
          <w:szCs w:val="24"/>
        </w:rPr>
        <w:t>MPa</w:t>
      </w:r>
      <w:proofErr w:type="spellEnd"/>
      <w:r w:rsidR="00065975" w:rsidRPr="001823B5">
        <w:rPr>
          <w:rStyle w:val="Domylnaczcionkaakapitu1"/>
          <w:rFonts w:asciiTheme="minorHAnsi" w:hAnsiTheme="minorHAnsi" w:cstheme="minorHAnsi"/>
          <w:color w:val="auto"/>
          <w:sz w:val="24"/>
          <w:szCs w:val="24"/>
        </w:rPr>
        <w:t>,</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 xml:space="preserve">po 24h zanurzenia w wodzie: </w:t>
      </w:r>
      <w:r w:rsidRPr="001823B5">
        <w:rPr>
          <w:rStyle w:val="Domylnaczcionkaakapitu1"/>
          <w:rFonts w:asciiTheme="minorHAnsi" w:hAnsiTheme="minorHAnsi" w:cstheme="minorHAnsi"/>
          <w:color w:val="auto"/>
          <w:sz w:val="24"/>
          <w:szCs w:val="24"/>
        </w:rPr>
        <w:tab/>
      </w:r>
      <w:r w:rsidR="008326C7"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 xml:space="preserve">≥0,2 </w:t>
      </w:r>
      <w:proofErr w:type="spellStart"/>
      <w:r w:rsidRPr="001823B5">
        <w:rPr>
          <w:rStyle w:val="Domylnaczcionkaakapitu1"/>
          <w:rFonts w:asciiTheme="minorHAnsi" w:hAnsiTheme="minorHAnsi" w:cstheme="minorHAnsi"/>
          <w:color w:val="auto"/>
          <w:sz w:val="24"/>
          <w:szCs w:val="24"/>
        </w:rPr>
        <w:t>MPa</w:t>
      </w:r>
      <w:proofErr w:type="spellEnd"/>
      <w:r w:rsidRPr="001823B5">
        <w:rPr>
          <w:rStyle w:val="Domylnaczcionkaakapitu1"/>
          <w:rFonts w:asciiTheme="minorHAnsi" w:hAnsiTheme="minorHAnsi" w:cstheme="minorHAnsi"/>
          <w:color w:val="auto"/>
          <w:sz w:val="24"/>
          <w:szCs w:val="24"/>
        </w:rPr>
        <w:t>,</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po 5 cyklach</w:t>
      </w:r>
      <w:r w:rsidR="008064F4" w:rsidRPr="001823B5">
        <w:rPr>
          <w:rStyle w:val="Domylnaczcionkaakapitu1"/>
          <w:rFonts w:asciiTheme="minorHAnsi" w:hAnsiTheme="minorHAnsi" w:cstheme="minorHAnsi"/>
          <w:color w:val="auto"/>
          <w:sz w:val="24"/>
          <w:szCs w:val="24"/>
        </w:rPr>
        <w:t xml:space="preserve"> termi</w:t>
      </w:r>
      <w:r w:rsidR="008326C7" w:rsidRPr="001823B5">
        <w:rPr>
          <w:rStyle w:val="Domylnaczcionkaakapitu1"/>
          <w:rFonts w:asciiTheme="minorHAnsi" w:hAnsiTheme="minorHAnsi" w:cstheme="minorHAnsi"/>
          <w:color w:val="auto"/>
          <w:sz w:val="24"/>
          <w:szCs w:val="24"/>
        </w:rPr>
        <w:t>czn</w:t>
      </w:r>
      <w:r w:rsidR="008064F4" w:rsidRPr="001823B5">
        <w:rPr>
          <w:rStyle w:val="Domylnaczcionkaakapitu1"/>
          <w:rFonts w:asciiTheme="minorHAnsi" w:hAnsiTheme="minorHAnsi" w:cstheme="minorHAnsi"/>
          <w:color w:val="auto"/>
          <w:sz w:val="24"/>
          <w:szCs w:val="24"/>
        </w:rPr>
        <w:t>o</w:t>
      </w:r>
      <w:r w:rsidR="008326C7" w:rsidRPr="001823B5">
        <w:rPr>
          <w:rStyle w:val="Domylnaczcionkaakapitu1"/>
          <w:rFonts w:asciiTheme="minorHAnsi" w:hAnsiTheme="minorHAnsi" w:cstheme="minorHAnsi"/>
          <w:color w:val="auto"/>
          <w:sz w:val="24"/>
          <w:szCs w:val="24"/>
        </w:rPr>
        <w:t>-wilgotnościowych:</w:t>
      </w:r>
      <w:r w:rsidR="008326C7"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 xml:space="preserve"> ≥0,3 </w:t>
      </w:r>
      <w:proofErr w:type="spellStart"/>
      <w:r w:rsidRPr="001823B5">
        <w:rPr>
          <w:rStyle w:val="Domylnaczcionkaakapitu1"/>
          <w:rFonts w:asciiTheme="minorHAnsi" w:hAnsiTheme="minorHAnsi" w:cstheme="minorHAnsi"/>
          <w:color w:val="auto"/>
          <w:sz w:val="24"/>
          <w:szCs w:val="24"/>
        </w:rPr>
        <w:t>MPa</w:t>
      </w:r>
      <w:proofErr w:type="spellEnd"/>
      <w:r w:rsidRPr="001823B5">
        <w:rPr>
          <w:rStyle w:val="Domylnaczcionkaakapitu1"/>
          <w:rFonts w:asciiTheme="minorHAnsi" w:hAnsiTheme="minorHAnsi" w:cstheme="minorHAnsi"/>
          <w:color w:val="auto"/>
          <w:sz w:val="24"/>
          <w:szCs w:val="24"/>
        </w:rPr>
        <w:t>,</w:t>
      </w:r>
    </w:p>
    <w:p w:rsidR="00065975" w:rsidRPr="001823B5" w:rsidRDefault="00065975" w:rsidP="001823B5">
      <w:pPr>
        <w:pStyle w:val="Normalny1"/>
        <w:spacing w:after="0" w:line="360" w:lineRule="auto"/>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lastRenderedPageBreak/>
        <w:t>Przyczepność do wełny mineralnej:</w:t>
      </w:r>
    </w:p>
    <w:p w:rsidR="00065975" w:rsidRPr="001823B5" w:rsidRDefault="008326C7"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w stanie powietrzno suchym:</w:t>
      </w:r>
      <w:r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ab/>
      </w:r>
      <w:r w:rsidR="00065975" w:rsidRPr="001823B5">
        <w:rPr>
          <w:rStyle w:val="Domylnaczcionkaakapitu1"/>
          <w:rFonts w:asciiTheme="minorHAnsi" w:hAnsiTheme="minorHAnsi" w:cstheme="minorHAnsi"/>
          <w:color w:val="auto"/>
          <w:sz w:val="24"/>
          <w:szCs w:val="24"/>
        </w:rPr>
        <w:t xml:space="preserve">≥0,08 </w:t>
      </w:r>
      <w:proofErr w:type="spellStart"/>
      <w:r w:rsidR="00065975" w:rsidRPr="001823B5">
        <w:rPr>
          <w:rStyle w:val="Domylnaczcionkaakapitu1"/>
          <w:rFonts w:asciiTheme="minorHAnsi" w:hAnsiTheme="minorHAnsi" w:cstheme="minorHAnsi"/>
          <w:color w:val="auto"/>
          <w:sz w:val="24"/>
          <w:szCs w:val="24"/>
        </w:rPr>
        <w:t>MPa</w:t>
      </w:r>
      <w:proofErr w:type="spellEnd"/>
      <w:r w:rsidR="00065975" w:rsidRPr="001823B5">
        <w:rPr>
          <w:rStyle w:val="Domylnaczcionkaakapitu1"/>
          <w:rFonts w:asciiTheme="minorHAnsi" w:hAnsiTheme="minorHAnsi" w:cstheme="minorHAnsi"/>
          <w:color w:val="auto"/>
          <w:sz w:val="24"/>
          <w:szCs w:val="24"/>
        </w:rPr>
        <w:t>,</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Temperatura stosowania:</w:t>
      </w:r>
      <w:r w:rsidRPr="001823B5">
        <w:rPr>
          <w:rFonts w:asciiTheme="minorHAnsi" w:hAnsiTheme="minorHAnsi" w:cstheme="minorHAnsi"/>
          <w:sz w:val="24"/>
          <w:szCs w:val="24"/>
        </w:rPr>
        <w:t xml:space="preserve"> </w:t>
      </w:r>
      <w:r w:rsidRPr="001823B5">
        <w:rPr>
          <w:rFonts w:asciiTheme="minorHAnsi" w:hAnsiTheme="minorHAnsi" w:cstheme="minorHAnsi"/>
          <w:sz w:val="24"/>
          <w:szCs w:val="24"/>
        </w:rPr>
        <w:tab/>
        <w:t>od +5ºC do +25ºC,</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Czas otwartego schnięcia:</w:t>
      </w:r>
      <w:r w:rsidRPr="001823B5">
        <w:rPr>
          <w:rFonts w:asciiTheme="minorHAnsi" w:hAnsiTheme="minorHAnsi" w:cstheme="minorHAnsi"/>
          <w:sz w:val="24"/>
          <w:szCs w:val="24"/>
        </w:rPr>
        <w:t xml:space="preserve"> </w:t>
      </w:r>
      <w:r w:rsidRPr="001823B5">
        <w:rPr>
          <w:rFonts w:asciiTheme="minorHAnsi" w:hAnsiTheme="minorHAnsi" w:cstheme="minorHAnsi"/>
          <w:sz w:val="24"/>
          <w:szCs w:val="24"/>
        </w:rPr>
        <w:tab/>
        <w:t>20 minut,</w:t>
      </w:r>
    </w:p>
    <w:p w:rsidR="008326C7" w:rsidRPr="001823B5" w:rsidRDefault="008326C7" w:rsidP="001823B5">
      <w:pPr>
        <w:pStyle w:val="Normalny1"/>
        <w:spacing w:after="0" w:line="360" w:lineRule="auto"/>
        <w:rPr>
          <w:rFonts w:asciiTheme="minorHAnsi" w:hAnsiTheme="minorHAnsi" w:cstheme="minorHAnsi"/>
          <w:sz w:val="24"/>
          <w:szCs w:val="24"/>
        </w:rPr>
      </w:pPr>
    </w:p>
    <w:p w:rsidR="00065975" w:rsidRPr="001823B5" w:rsidRDefault="00065975" w:rsidP="001823B5">
      <w:pPr>
        <w:pStyle w:val="Nagwek3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2.2.</w:t>
      </w:r>
      <w:r w:rsidR="003A0FEE" w:rsidRPr="001823B5">
        <w:rPr>
          <w:rFonts w:asciiTheme="minorHAnsi" w:hAnsiTheme="minorHAnsi" w:cstheme="minorHAnsi"/>
          <w:sz w:val="24"/>
          <w:szCs w:val="24"/>
        </w:rPr>
        <w:t>2</w:t>
      </w:r>
      <w:r w:rsidRPr="001823B5">
        <w:rPr>
          <w:rFonts w:asciiTheme="minorHAnsi" w:hAnsiTheme="minorHAnsi" w:cstheme="minorHAnsi"/>
          <w:sz w:val="24"/>
          <w:szCs w:val="24"/>
        </w:rPr>
        <w:t>. Płyty termoizolacyjne</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Płyty z wełny mineralnej odpowiadające normie PN-EN 13162 i spełniające następujące wymagania:</w:t>
      </w:r>
    </w:p>
    <w:p w:rsidR="00065975" w:rsidRPr="001823B5" w:rsidRDefault="003A0FEE" w:rsidP="001823B5">
      <w:pPr>
        <w:pStyle w:val="Nagwek3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2.2.3</w:t>
      </w:r>
      <w:r w:rsidR="00065975" w:rsidRPr="001823B5">
        <w:rPr>
          <w:rFonts w:asciiTheme="minorHAnsi" w:hAnsiTheme="minorHAnsi" w:cstheme="minorHAnsi"/>
          <w:sz w:val="24"/>
          <w:szCs w:val="24"/>
        </w:rPr>
        <w:t xml:space="preserve">. Łączniki mechaniczne </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Rodzaj i typ ilość i rozmieszczenie oraz minimalna głębokość kotwienia łączników mechanicznych zgodnie z dokumentacją projektową wraz z aktualną aprobatą techniczną producenta łączników.</w:t>
      </w:r>
    </w:p>
    <w:p w:rsidR="008326C7" w:rsidRPr="001823B5" w:rsidRDefault="008326C7" w:rsidP="001823B5">
      <w:pPr>
        <w:pStyle w:val="Normalny1"/>
        <w:spacing w:after="0" w:line="360" w:lineRule="auto"/>
        <w:rPr>
          <w:rFonts w:asciiTheme="minorHAnsi" w:hAnsiTheme="minorHAnsi" w:cstheme="minorHAnsi"/>
          <w:sz w:val="24"/>
          <w:szCs w:val="24"/>
        </w:rPr>
      </w:pPr>
    </w:p>
    <w:p w:rsidR="00065975" w:rsidRPr="001823B5" w:rsidRDefault="003A0FEE" w:rsidP="001823B5">
      <w:pPr>
        <w:pStyle w:val="Nagwek3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2.2.4</w:t>
      </w:r>
      <w:r w:rsidR="00065975" w:rsidRPr="001823B5">
        <w:rPr>
          <w:rFonts w:asciiTheme="minorHAnsi" w:hAnsiTheme="minorHAnsi" w:cstheme="minorHAnsi"/>
          <w:sz w:val="24"/>
          <w:szCs w:val="24"/>
        </w:rPr>
        <w:t>. Zaprawa zbrojąca</w:t>
      </w:r>
      <w:r w:rsidR="002568A9" w:rsidRPr="001823B5">
        <w:rPr>
          <w:rFonts w:asciiTheme="minorHAnsi" w:hAnsiTheme="minorHAnsi" w:cstheme="minorHAnsi"/>
          <w:sz w:val="24"/>
          <w:szCs w:val="24"/>
        </w:rPr>
        <w:t xml:space="preserve"> </w:t>
      </w:r>
      <w:r w:rsidR="00065975" w:rsidRPr="001823B5">
        <w:rPr>
          <w:rFonts w:asciiTheme="minorHAnsi" w:hAnsiTheme="minorHAnsi" w:cstheme="minorHAnsi"/>
          <w:sz w:val="24"/>
          <w:szCs w:val="24"/>
        </w:rPr>
        <w:t>- KOMBI WM 2</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Zaprawa przeznaczona do wykonywania warstwy zbrojonej siatką z włókien szklanych na płytach z wełny mineralnej w systemach ociepleń KABE THERM MW. </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Bazowy środek wiążący:</w:t>
      </w:r>
      <w:r w:rsidR="002568A9" w:rsidRPr="001823B5">
        <w:rPr>
          <w:rFonts w:asciiTheme="minorHAnsi" w:hAnsiTheme="minorHAnsi" w:cstheme="minorHAnsi"/>
          <w:sz w:val="24"/>
          <w:szCs w:val="24"/>
        </w:rPr>
        <w:t xml:space="preserve"> </w:t>
      </w:r>
      <w:r w:rsidRPr="001823B5">
        <w:rPr>
          <w:rFonts w:asciiTheme="minorHAnsi" w:hAnsiTheme="minorHAnsi" w:cstheme="minorHAnsi"/>
          <w:sz w:val="24"/>
          <w:szCs w:val="24"/>
        </w:rPr>
        <w:t>spoiwa hydrauliczne i polimerowe z dodatkiem modyfikatorów, , zbrojona włóknami polipropylenowymi.</w:t>
      </w:r>
    </w:p>
    <w:p w:rsidR="00065975" w:rsidRPr="001823B5" w:rsidRDefault="002568A9"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Barwa: </w:t>
      </w:r>
      <w:r w:rsidR="00065975" w:rsidRPr="001823B5">
        <w:rPr>
          <w:rFonts w:asciiTheme="minorHAnsi" w:hAnsiTheme="minorHAnsi" w:cstheme="minorHAnsi"/>
          <w:sz w:val="24"/>
          <w:szCs w:val="24"/>
        </w:rPr>
        <w:t>jasnoszara o jednolitej barwie,</w:t>
      </w:r>
    </w:p>
    <w:p w:rsidR="00065975" w:rsidRPr="001823B5" w:rsidRDefault="002568A9"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Wygląd: </w:t>
      </w:r>
      <w:r w:rsidR="00065975" w:rsidRPr="001823B5">
        <w:rPr>
          <w:rFonts w:asciiTheme="minorHAnsi" w:hAnsiTheme="minorHAnsi" w:cstheme="minorHAnsi"/>
          <w:sz w:val="24"/>
          <w:szCs w:val="24"/>
        </w:rPr>
        <w:t>proszek na bazie cementu sucha mieszanka bez zbryleń i zanieczyszczeń mechanicznych,</w:t>
      </w:r>
    </w:p>
    <w:p w:rsidR="00065975" w:rsidRPr="001823B5" w:rsidRDefault="00065975" w:rsidP="001823B5">
      <w:pPr>
        <w:pStyle w:val="Normalny1"/>
        <w:spacing w:after="0" w:line="360" w:lineRule="auto"/>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t>Główne składniki:</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cement portlandzki</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piasek</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wodorotlenek wapnia,</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Gęstość:</w:t>
      </w:r>
      <w:r w:rsidR="002568A9" w:rsidRPr="001823B5">
        <w:rPr>
          <w:rStyle w:val="Domylnaczcionkaakapitu1"/>
          <w:rFonts w:asciiTheme="minorHAnsi" w:hAnsiTheme="minorHAnsi" w:cstheme="minorHAnsi"/>
          <w:b/>
          <w:sz w:val="24"/>
          <w:szCs w:val="24"/>
        </w:rPr>
        <w:t xml:space="preserve"> </w:t>
      </w:r>
      <w:r w:rsidRPr="001823B5">
        <w:rPr>
          <w:rFonts w:asciiTheme="minorHAnsi" w:hAnsiTheme="minorHAnsi" w:cstheme="minorHAnsi"/>
          <w:sz w:val="24"/>
          <w:szCs w:val="24"/>
        </w:rPr>
        <w:t>ok. 1,5 g/cm3</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Odporność na powstawanie rys:</w:t>
      </w:r>
      <w:r w:rsidR="002568A9" w:rsidRPr="001823B5">
        <w:rPr>
          <w:rFonts w:asciiTheme="minorHAnsi" w:hAnsiTheme="minorHAnsi" w:cstheme="minorHAnsi"/>
          <w:sz w:val="24"/>
          <w:szCs w:val="24"/>
        </w:rPr>
        <w:t xml:space="preserve"> </w:t>
      </w:r>
      <w:r w:rsidRPr="001823B5">
        <w:rPr>
          <w:rFonts w:asciiTheme="minorHAnsi" w:hAnsiTheme="minorHAnsi" w:cstheme="minorHAnsi"/>
          <w:sz w:val="24"/>
          <w:szCs w:val="24"/>
        </w:rPr>
        <w:t>brak rys w warstwie o grubości 8mm;</w:t>
      </w:r>
    </w:p>
    <w:p w:rsidR="00065975" w:rsidRPr="001823B5" w:rsidRDefault="00065975" w:rsidP="001823B5">
      <w:pPr>
        <w:pStyle w:val="Normalny1"/>
        <w:spacing w:after="0" w:line="360" w:lineRule="auto"/>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t>Przyczepność do betonu:</w:t>
      </w:r>
    </w:p>
    <w:p w:rsidR="00065975" w:rsidRPr="001823B5" w:rsidRDefault="002568A9"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w stanie powietrzno suchym:</w:t>
      </w:r>
      <w:r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ab/>
      </w:r>
      <w:r w:rsidR="00065975" w:rsidRPr="001823B5">
        <w:rPr>
          <w:rStyle w:val="Domylnaczcionkaakapitu1"/>
          <w:rFonts w:asciiTheme="minorHAnsi" w:hAnsiTheme="minorHAnsi" w:cstheme="minorHAnsi"/>
          <w:color w:val="auto"/>
          <w:sz w:val="24"/>
          <w:szCs w:val="24"/>
        </w:rPr>
        <w:t xml:space="preserve">≥0,3 </w:t>
      </w:r>
      <w:proofErr w:type="spellStart"/>
      <w:r w:rsidR="00065975" w:rsidRPr="001823B5">
        <w:rPr>
          <w:rStyle w:val="Domylnaczcionkaakapitu1"/>
          <w:rFonts w:asciiTheme="minorHAnsi" w:hAnsiTheme="minorHAnsi" w:cstheme="minorHAnsi"/>
          <w:color w:val="auto"/>
          <w:sz w:val="24"/>
          <w:szCs w:val="24"/>
        </w:rPr>
        <w:t>MPa</w:t>
      </w:r>
      <w:proofErr w:type="spellEnd"/>
      <w:r w:rsidR="00065975" w:rsidRPr="001823B5">
        <w:rPr>
          <w:rStyle w:val="Domylnaczcionkaakapitu1"/>
          <w:rFonts w:asciiTheme="minorHAnsi" w:hAnsiTheme="minorHAnsi" w:cstheme="minorHAnsi"/>
          <w:color w:val="auto"/>
          <w:sz w:val="24"/>
          <w:szCs w:val="24"/>
        </w:rPr>
        <w:t>,</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 xml:space="preserve">po 24h zanurzenia w wodzie: </w:t>
      </w:r>
      <w:r w:rsidRPr="001823B5">
        <w:rPr>
          <w:rStyle w:val="Domylnaczcionkaakapitu1"/>
          <w:rFonts w:asciiTheme="minorHAnsi" w:hAnsiTheme="minorHAnsi" w:cstheme="minorHAnsi"/>
          <w:color w:val="auto"/>
          <w:sz w:val="24"/>
          <w:szCs w:val="24"/>
        </w:rPr>
        <w:tab/>
      </w:r>
      <w:r w:rsidR="002568A9"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 xml:space="preserve">≥0,2 </w:t>
      </w:r>
      <w:proofErr w:type="spellStart"/>
      <w:r w:rsidRPr="001823B5">
        <w:rPr>
          <w:rStyle w:val="Domylnaczcionkaakapitu1"/>
          <w:rFonts w:asciiTheme="minorHAnsi" w:hAnsiTheme="minorHAnsi" w:cstheme="minorHAnsi"/>
          <w:color w:val="auto"/>
          <w:sz w:val="24"/>
          <w:szCs w:val="24"/>
        </w:rPr>
        <w:t>MPa</w:t>
      </w:r>
      <w:proofErr w:type="spellEnd"/>
      <w:r w:rsidRPr="001823B5">
        <w:rPr>
          <w:rStyle w:val="Domylnaczcionkaakapitu1"/>
          <w:rFonts w:asciiTheme="minorHAnsi" w:hAnsiTheme="minorHAnsi" w:cstheme="minorHAnsi"/>
          <w:color w:val="auto"/>
          <w:sz w:val="24"/>
          <w:szCs w:val="24"/>
        </w:rPr>
        <w:t>,</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 xml:space="preserve">po 5 cyklach </w:t>
      </w:r>
      <w:r w:rsidR="001823B5" w:rsidRPr="001823B5">
        <w:rPr>
          <w:rStyle w:val="Domylnaczcionkaakapitu1"/>
          <w:rFonts w:asciiTheme="minorHAnsi" w:hAnsiTheme="minorHAnsi" w:cstheme="minorHAnsi"/>
          <w:color w:val="auto"/>
          <w:sz w:val="24"/>
          <w:szCs w:val="24"/>
        </w:rPr>
        <w:t>termi</w:t>
      </w:r>
      <w:r w:rsidR="002568A9" w:rsidRPr="001823B5">
        <w:rPr>
          <w:rStyle w:val="Domylnaczcionkaakapitu1"/>
          <w:rFonts w:asciiTheme="minorHAnsi" w:hAnsiTheme="minorHAnsi" w:cstheme="minorHAnsi"/>
          <w:color w:val="auto"/>
          <w:sz w:val="24"/>
          <w:szCs w:val="24"/>
        </w:rPr>
        <w:t>czn</w:t>
      </w:r>
      <w:r w:rsidR="001823B5" w:rsidRPr="001823B5">
        <w:rPr>
          <w:rStyle w:val="Domylnaczcionkaakapitu1"/>
          <w:rFonts w:asciiTheme="minorHAnsi" w:hAnsiTheme="minorHAnsi" w:cstheme="minorHAnsi"/>
          <w:color w:val="auto"/>
          <w:sz w:val="24"/>
          <w:szCs w:val="24"/>
        </w:rPr>
        <w:t>o</w:t>
      </w:r>
      <w:r w:rsidR="002568A9" w:rsidRPr="001823B5">
        <w:rPr>
          <w:rStyle w:val="Domylnaczcionkaakapitu1"/>
          <w:rFonts w:asciiTheme="minorHAnsi" w:hAnsiTheme="minorHAnsi" w:cstheme="minorHAnsi"/>
          <w:color w:val="auto"/>
          <w:sz w:val="24"/>
          <w:szCs w:val="24"/>
        </w:rPr>
        <w:t>-wilgotnościowych:</w:t>
      </w:r>
      <w:r w:rsidR="002568A9"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 xml:space="preserve">≥0,3 </w:t>
      </w:r>
      <w:proofErr w:type="spellStart"/>
      <w:r w:rsidRPr="001823B5">
        <w:rPr>
          <w:rStyle w:val="Domylnaczcionkaakapitu1"/>
          <w:rFonts w:asciiTheme="minorHAnsi" w:hAnsiTheme="minorHAnsi" w:cstheme="minorHAnsi"/>
          <w:color w:val="auto"/>
          <w:sz w:val="24"/>
          <w:szCs w:val="24"/>
        </w:rPr>
        <w:t>MPa</w:t>
      </w:r>
      <w:proofErr w:type="spellEnd"/>
      <w:r w:rsidRPr="001823B5">
        <w:rPr>
          <w:rStyle w:val="Domylnaczcionkaakapitu1"/>
          <w:rFonts w:asciiTheme="minorHAnsi" w:hAnsiTheme="minorHAnsi" w:cstheme="minorHAnsi"/>
          <w:color w:val="auto"/>
          <w:sz w:val="24"/>
          <w:szCs w:val="24"/>
        </w:rPr>
        <w:t>,</w:t>
      </w:r>
    </w:p>
    <w:p w:rsidR="00065975" w:rsidRPr="001823B5" w:rsidRDefault="00065975" w:rsidP="001823B5">
      <w:pPr>
        <w:pStyle w:val="Normalny1"/>
        <w:spacing w:after="0" w:line="360" w:lineRule="auto"/>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t>Przyczepność do wełny mineralnej:</w:t>
      </w:r>
    </w:p>
    <w:p w:rsidR="00065975" w:rsidRPr="001823B5" w:rsidRDefault="002568A9"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w stanie powietrzno suchym:</w:t>
      </w:r>
      <w:r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ab/>
      </w:r>
      <w:r w:rsidRPr="001823B5">
        <w:rPr>
          <w:rStyle w:val="Domylnaczcionkaakapitu1"/>
          <w:rFonts w:asciiTheme="minorHAnsi" w:hAnsiTheme="minorHAnsi" w:cstheme="minorHAnsi"/>
          <w:color w:val="auto"/>
          <w:sz w:val="24"/>
          <w:szCs w:val="24"/>
        </w:rPr>
        <w:tab/>
      </w:r>
      <w:r w:rsidR="00065975" w:rsidRPr="001823B5">
        <w:rPr>
          <w:rStyle w:val="Domylnaczcionkaakapitu1"/>
          <w:rFonts w:asciiTheme="minorHAnsi" w:hAnsiTheme="minorHAnsi" w:cstheme="minorHAnsi"/>
          <w:color w:val="auto"/>
          <w:sz w:val="24"/>
          <w:szCs w:val="24"/>
        </w:rPr>
        <w:t xml:space="preserve">≥0,08 </w:t>
      </w:r>
      <w:proofErr w:type="spellStart"/>
      <w:r w:rsidR="00065975" w:rsidRPr="001823B5">
        <w:rPr>
          <w:rStyle w:val="Domylnaczcionkaakapitu1"/>
          <w:rFonts w:asciiTheme="minorHAnsi" w:hAnsiTheme="minorHAnsi" w:cstheme="minorHAnsi"/>
          <w:color w:val="auto"/>
          <w:sz w:val="24"/>
          <w:szCs w:val="24"/>
        </w:rPr>
        <w:t>MPa</w:t>
      </w:r>
      <w:proofErr w:type="spellEnd"/>
      <w:r w:rsidR="00065975" w:rsidRPr="001823B5">
        <w:rPr>
          <w:rStyle w:val="Domylnaczcionkaakapitu1"/>
          <w:rFonts w:asciiTheme="minorHAnsi" w:hAnsiTheme="minorHAnsi" w:cstheme="minorHAnsi"/>
          <w:color w:val="auto"/>
          <w:sz w:val="24"/>
          <w:szCs w:val="24"/>
        </w:rPr>
        <w:t>,</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Temperatura stosowania:</w:t>
      </w:r>
      <w:r w:rsidR="002568A9" w:rsidRPr="001823B5">
        <w:rPr>
          <w:rFonts w:asciiTheme="minorHAnsi" w:hAnsiTheme="minorHAnsi" w:cstheme="minorHAnsi"/>
          <w:sz w:val="24"/>
          <w:szCs w:val="24"/>
        </w:rPr>
        <w:t xml:space="preserve">  </w:t>
      </w:r>
      <w:r w:rsidRPr="001823B5">
        <w:rPr>
          <w:rFonts w:asciiTheme="minorHAnsi" w:hAnsiTheme="minorHAnsi" w:cstheme="minorHAnsi"/>
          <w:sz w:val="24"/>
          <w:szCs w:val="24"/>
        </w:rPr>
        <w:t>od +5ºC do +25ºC,</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lastRenderedPageBreak/>
        <w:t>Czas otwartego schnięcia:</w:t>
      </w:r>
      <w:r w:rsidR="002568A9" w:rsidRPr="001823B5">
        <w:rPr>
          <w:rStyle w:val="Domylnaczcionkaakapitu1"/>
          <w:rFonts w:asciiTheme="minorHAnsi" w:hAnsiTheme="minorHAnsi" w:cstheme="minorHAnsi"/>
          <w:b/>
          <w:sz w:val="24"/>
          <w:szCs w:val="24"/>
        </w:rPr>
        <w:t xml:space="preserve"> </w:t>
      </w:r>
      <w:r w:rsidRPr="001823B5">
        <w:rPr>
          <w:rFonts w:asciiTheme="minorHAnsi" w:hAnsiTheme="minorHAnsi" w:cstheme="minorHAnsi"/>
          <w:sz w:val="24"/>
          <w:szCs w:val="24"/>
        </w:rPr>
        <w:t>25 minut,</w:t>
      </w:r>
    </w:p>
    <w:p w:rsidR="002568A9" w:rsidRPr="001823B5" w:rsidRDefault="002568A9" w:rsidP="001823B5">
      <w:pPr>
        <w:pStyle w:val="Normalny1"/>
        <w:spacing w:after="0" w:line="360" w:lineRule="auto"/>
        <w:rPr>
          <w:rFonts w:asciiTheme="minorHAnsi" w:hAnsiTheme="minorHAnsi" w:cstheme="minorHAnsi"/>
          <w:sz w:val="24"/>
          <w:szCs w:val="24"/>
        </w:rPr>
      </w:pPr>
    </w:p>
    <w:p w:rsidR="00065975" w:rsidRPr="001823B5" w:rsidRDefault="00065975" w:rsidP="001823B5">
      <w:pPr>
        <w:pStyle w:val="Nagwek3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2.2.</w:t>
      </w:r>
      <w:r w:rsidR="003A0FEE" w:rsidRPr="001823B5">
        <w:rPr>
          <w:rFonts w:asciiTheme="minorHAnsi" w:hAnsiTheme="minorHAnsi" w:cstheme="minorHAnsi"/>
          <w:sz w:val="24"/>
          <w:szCs w:val="24"/>
        </w:rPr>
        <w:t>5</w:t>
      </w:r>
      <w:r w:rsidRPr="001823B5">
        <w:rPr>
          <w:rFonts w:asciiTheme="minorHAnsi" w:hAnsiTheme="minorHAnsi" w:cstheme="minorHAnsi"/>
          <w:sz w:val="24"/>
          <w:szCs w:val="24"/>
        </w:rPr>
        <w:t xml:space="preserve">. Siatka zbrojąca </w:t>
      </w:r>
    </w:p>
    <w:p w:rsidR="00065975" w:rsidRPr="001823B5" w:rsidRDefault="00065975"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SIATKA Z WŁÓKNA SZKLANEGO </w:t>
      </w:r>
      <w:r w:rsidR="003A0FEE" w:rsidRPr="001823B5">
        <w:rPr>
          <w:rStyle w:val="Domylnaczcionkaakapitu1"/>
          <w:rFonts w:asciiTheme="minorHAnsi" w:hAnsiTheme="minorHAnsi" w:cstheme="minorHAnsi"/>
          <w:b/>
          <w:sz w:val="24"/>
          <w:szCs w:val="24"/>
        </w:rPr>
        <w:t xml:space="preserve">np. </w:t>
      </w:r>
      <w:r w:rsidRPr="001823B5">
        <w:rPr>
          <w:rStyle w:val="Domylnaczcionkaakapitu1"/>
          <w:rFonts w:asciiTheme="minorHAnsi" w:hAnsiTheme="minorHAnsi" w:cstheme="minorHAnsi"/>
          <w:b/>
          <w:sz w:val="24"/>
          <w:szCs w:val="24"/>
        </w:rPr>
        <w:t>AKE 145/VERTEX 145</w:t>
      </w:r>
      <w:r w:rsidR="008064F4" w:rsidRPr="001823B5">
        <w:rPr>
          <w:rStyle w:val="Domylnaczcionkaakapitu1"/>
          <w:rFonts w:asciiTheme="minorHAnsi" w:hAnsiTheme="minorHAnsi" w:cstheme="minorHAnsi"/>
          <w:b/>
          <w:sz w:val="24"/>
          <w:szCs w:val="24"/>
        </w:rPr>
        <w:t xml:space="preserve"> lub 165</w:t>
      </w:r>
    </w:p>
    <w:p w:rsidR="00065975" w:rsidRPr="001823B5" w:rsidRDefault="002568A9"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t xml:space="preserve">Rodzaj splotu: </w:t>
      </w:r>
      <w:proofErr w:type="spellStart"/>
      <w:r w:rsidR="00065975" w:rsidRPr="001823B5">
        <w:rPr>
          <w:rStyle w:val="Domylnaczcionkaakapitu1"/>
          <w:rFonts w:asciiTheme="minorHAnsi" w:hAnsiTheme="minorHAnsi" w:cstheme="minorHAnsi"/>
          <w:sz w:val="24"/>
          <w:szCs w:val="24"/>
        </w:rPr>
        <w:t>gazejski</w:t>
      </w:r>
      <w:proofErr w:type="spellEnd"/>
      <w:r w:rsidR="00065975" w:rsidRPr="001823B5">
        <w:rPr>
          <w:rStyle w:val="Domylnaczcionkaakapitu1"/>
          <w:rFonts w:asciiTheme="minorHAnsi" w:hAnsiTheme="minorHAnsi" w:cstheme="minorHAnsi"/>
          <w:sz w:val="24"/>
          <w:szCs w:val="24"/>
        </w:rPr>
        <w:t>,</w:t>
      </w:r>
    </w:p>
    <w:p w:rsidR="00065975" w:rsidRPr="001823B5" w:rsidRDefault="002568A9"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Szerokość: </w:t>
      </w:r>
      <w:r w:rsidR="00065975" w:rsidRPr="001823B5">
        <w:rPr>
          <w:rStyle w:val="Domylnaczcionkaakapitu1"/>
          <w:rFonts w:asciiTheme="minorHAnsi" w:hAnsiTheme="minorHAnsi" w:cstheme="minorHAnsi"/>
          <w:sz w:val="24"/>
          <w:szCs w:val="24"/>
        </w:rPr>
        <w:t>1,0 lub1,1 ±5% m,</w:t>
      </w:r>
    </w:p>
    <w:p w:rsidR="00065975" w:rsidRPr="001823B5" w:rsidRDefault="002568A9"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Wymiary oczek w świetle: </w:t>
      </w:r>
      <w:r w:rsidRPr="001823B5">
        <w:rPr>
          <w:rStyle w:val="Domylnaczcionkaakapitu1"/>
          <w:rFonts w:asciiTheme="minorHAnsi" w:hAnsiTheme="minorHAnsi" w:cstheme="minorHAnsi"/>
          <w:b/>
          <w:sz w:val="24"/>
          <w:szCs w:val="24"/>
        </w:rPr>
        <w:tab/>
      </w:r>
      <w:r w:rsidR="00065975" w:rsidRPr="001823B5">
        <w:rPr>
          <w:rStyle w:val="Domylnaczcionkaakapitu1"/>
          <w:rFonts w:asciiTheme="minorHAnsi" w:hAnsiTheme="minorHAnsi" w:cstheme="minorHAnsi"/>
          <w:sz w:val="24"/>
          <w:szCs w:val="24"/>
        </w:rPr>
        <w:t>(4,0x4,5)±5%mm,</w:t>
      </w:r>
    </w:p>
    <w:p w:rsidR="00065975" w:rsidRPr="001823B5" w:rsidRDefault="00065975"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Masa powier</w:t>
      </w:r>
      <w:r w:rsidR="002568A9" w:rsidRPr="001823B5">
        <w:rPr>
          <w:rStyle w:val="Domylnaczcionkaakapitu1"/>
          <w:rFonts w:asciiTheme="minorHAnsi" w:hAnsiTheme="minorHAnsi" w:cstheme="minorHAnsi"/>
          <w:b/>
          <w:sz w:val="24"/>
          <w:szCs w:val="24"/>
        </w:rPr>
        <w:t xml:space="preserve">zchniowa: </w:t>
      </w:r>
      <w:r w:rsidRPr="001823B5">
        <w:rPr>
          <w:rStyle w:val="Domylnaczcionkaakapitu1"/>
          <w:rFonts w:asciiTheme="minorHAnsi" w:hAnsiTheme="minorHAnsi" w:cstheme="minorHAnsi"/>
          <w:sz w:val="24"/>
          <w:szCs w:val="24"/>
        </w:rPr>
        <w:t>145±5g/m2,</w:t>
      </w:r>
    </w:p>
    <w:p w:rsidR="00065975" w:rsidRPr="001823B5" w:rsidRDefault="00065975"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t>Siła zrywająca wzdłuż osnowy i wątku w:</w:t>
      </w:r>
    </w:p>
    <w:p w:rsidR="00065975" w:rsidRPr="001823B5" w:rsidRDefault="003A0FEE"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sz w:val="24"/>
          <w:szCs w:val="24"/>
        </w:rPr>
        <w:tab/>
      </w:r>
      <w:r w:rsidR="002568A9" w:rsidRPr="001823B5">
        <w:rPr>
          <w:rStyle w:val="Domylnaczcionkaakapitu1"/>
          <w:rFonts w:asciiTheme="minorHAnsi" w:hAnsiTheme="minorHAnsi" w:cstheme="minorHAnsi"/>
          <w:sz w:val="24"/>
          <w:szCs w:val="24"/>
        </w:rPr>
        <w:t xml:space="preserve">- w stanie dostawy: </w:t>
      </w:r>
      <w:r w:rsidR="00065975" w:rsidRPr="001823B5">
        <w:rPr>
          <w:rStyle w:val="Domylnaczcionkaakapitu1"/>
          <w:rFonts w:asciiTheme="minorHAnsi" w:hAnsiTheme="minorHAnsi" w:cstheme="minorHAnsi"/>
          <w:sz w:val="24"/>
          <w:szCs w:val="24"/>
        </w:rPr>
        <w:t>46±10%N/mm</w:t>
      </w:r>
    </w:p>
    <w:p w:rsidR="00065975" w:rsidRPr="001823B5" w:rsidRDefault="003A0FEE"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sz w:val="24"/>
          <w:szCs w:val="24"/>
        </w:rPr>
        <w:tab/>
      </w:r>
      <w:r w:rsidR="00065975" w:rsidRPr="001823B5">
        <w:rPr>
          <w:rStyle w:val="Domylnaczcionkaakapitu1"/>
          <w:rFonts w:asciiTheme="minorHAnsi" w:hAnsiTheme="minorHAnsi" w:cstheme="minorHAnsi"/>
          <w:sz w:val="24"/>
          <w:szCs w:val="24"/>
        </w:rPr>
        <w:t>-5% roztworz</w:t>
      </w:r>
      <w:r w:rsidR="002568A9" w:rsidRPr="001823B5">
        <w:rPr>
          <w:rStyle w:val="Domylnaczcionkaakapitu1"/>
          <w:rFonts w:asciiTheme="minorHAnsi" w:hAnsiTheme="minorHAnsi" w:cstheme="minorHAnsi"/>
          <w:sz w:val="24"/>
          <w:szCs w:val="24"/>
        </w:rPr>
        <w:t xml:space="preserve">e alkalicznym (przy sile 800N): </w:t>
      </w:r>
      <w:r w:rsidR="00065975" w:rsidRPr="001823B5">
        <w:rPr>
          <w:rStyle w:val="Domylnaczcionkaakapitu1"/>
          <w:rFonts w:asciiTheme="minorHAnsi" w:hAnsiTheme="minorHAnsi" w:cstheme="minorHAnsi"/>
          <w:sz w:val="24"/>
          <w:szCs w:val="24"/>
        </w:rPr>
        <w:t>29±10%N/mm,</w:t>
      </w:r>
    </w:p>
    <w:p w:rsidR="00065975" w:rsidRPr="001823B5" w:rsidRDefault="00065975"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t>Wydłużenie względne wzdłuż osnowy i wątku, przy zrywaniu w:</w:t>
      </w:r>
    </w:p>
    <w:p w:rsidR="00065975" w:rsidRPr="001823B5" w:rsidRDefault="003A0FEE"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sz w:val="24"/>
          <w:szCs w:val="24"/>
        </w:rPr>
        <w:tab/>
      </w:r>
      <w:r w:rsidR="002568A9" w:rsidRPr="001823B5">
        <w:rPr>
          <w:rStyle w:val="Domylnaczcionkaakapitu1"/>
          <w:rFonts w:asciiTheme="minorHAnsi" w:hAnsiTheme="minorHAnsi" w:cstheme="minorHAnsi"/>
          <w:sz w:val="24"/>
          <w:szCs w:val="24"/>
        </w:rPr>
        <w:t>- w stanie dostawy:</w:t>
      </w:r>
      <w:r w:rsidR="002568A9" w:rsidRPr="001823B5">
        <w:rPr>
          <w:rStyle w:val="Domylnaczcionkaakapitu1"/>
          <w:rFonts w:asciiTheme="minorHAnsi" w:hAnsiTheme="minorHAnsi" w:cstheme="minorHAnsi"/>
          <w:sz w:val="24"/>
          <w:szCs w:val="24"/>
        </w:rPr>
        <w:tab/>
      </w:r>
      <w:r w:rsidR="00065975" w:rsidRPr="001823B5">
        <w:rPr>
          <w:rStyle w:val="Domylnaczcionkaakapitu1"/>
          <w:rFonts w:asciiTheme="minorHAnsi" w:hAnsiTheme="minorHAnsi" w:cstheme="minorHAnsi"/>
          <w:sz w:val="24"/>
          <w:szCs w:val="24"/>
        </w:rPr>
        <w:t>≤3,8%,</w:t>
      </w:r>
    </w:p>
    <w:p w:rsidR="00065975" w:rsidRPr="001823B5" w:rsidRDefault="003A0FEE"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sz w:val="24"/>
          <w:szCs w:val="24"/>
        </w:rPr>
        <w:tab/>
      </w:r>
      <w:r w:rsidR="00065975" w:rsidRPr="001823B5">
        <w:rPr>
          <w:rStyle w:val="Domylnaczcionkaakapitu1"/>
          <w:rFonts w:asciiTheme="minorHAnsi" w:hAnsiTheme="minorHAnsi" w:cstheme="minorHAnsi"/>
          <w:sz w:val="24"/>
          <w:szCs w:val="24"/>
        </w:rPr>
        <w:t>-5% roztworz</w:t>
      </w:r>
      <w:r w:rsidR="002568A9" w:rsidRPr="001823B5">
        <w:rPr>
          <w:rStyle w:val="Domylnaczcionkaakapitu1"/>
          <w:rFonts w:asciiTheme="minorHAnsi" w:hAnsiTheme="minorHAnsi" w:cstheme="minorHAnsi"/>
          <w:sz w:val="24"/>
          <w:szCs w:val="24"/>
        </w:rPr>
        <w:t xml:space="preserve">e alkalicznym (przy sile 800N): </w:t>
      </w:r>
      <w:r w:rsidR="00065975" w:rsidRPr="001823B5">
        <w:rPr>
          <w:rStyle w:val="Domylnaczcionkaakapitu1"/>
          <w:rFonts w:asciiTheme="minorHAnsi" w:hAnsiTheme="minorHAnsi" w:cstheme="minorHAnsi"/>
          <w:sz w:val="24"/>
          <w:szCs w:val="24"/>
        </w:rPr>
        <w:t>≤3,0%,</w:t>
      </w:r>
    </w:p>
    <w:p w:rsidR="002568A9" w:rsidRPr="001823B5" w:rsidRDefault="002568A9"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firstLine="720"/>
        <w:rPr>
          <w:rStyle w:val="Domylnaczcionkaakapitu1"/>
          <w:rFonts w:asciiTheme="minorHAnsi" w:hAnsiTheme="minorHAnsi" w:cstheme="minorHAnsi"/>
          <w:b/>
          <w:sz w:val="24"/>
          <w:szCs w:val="24"/>
        </w:rPr>
      </w:pPr>
    </w:p>
    <w:p w:rsidR="00065975" w:rsidRPr="001823B5" w:rsidRDefault="00065975" w:rsidP="001823B5">
      <w:pPr>
        <w:pStyle w:val="Nagwek3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2.2.</w:t>
      </w:r>
      <w:r w:rsidR="003A0FEE" w:rsidRPr="001823B5">
        <w:rPr>
          <w:rFonts w:asciiTheme="minorHAnsi" w:hAnsiTheme="minorHAnsi" w:cstheme="minorHAnsi"/>
          <w:sz w:val="24"/>
          <w:szCs w:val="24"/>
        </w:rPr>
        <w:t>6</w:t>
      </w:r>
      <w:r w:rsidRPr="001823B5">
        <w:rPr>
          <w:rFonts w:asciiTheme="minorHAnsi" w:hAnsiTheme="minorHAnsi" w:cstheme="minorHAnsi"/>
          <w:sz w:val="24"/>
          <w:szCs w:val="24"/>
        </w:rPr>
        <w:t>. Preparat gruntujący – pod warstwę tynkarską – Grunt MINERALIT GT</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Preparat na bazie dyspersji akrylowej i wypełniaczy mineralnych, przeznaczony do właściwego przygotowania podłoża pod mineralne tynki cienkowarstwowe MINERALIT T. Służy do gruntowania wszelkich typowych podłoży budowlanych na zewnątrz budynków oraz warstw zbrojnych w systemach ociepleń</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Bazowy środek wiążący:</w:t>
      </w:r>
      <w:r w:rsidRPr="001823B5">
        <w:rPr>
          <w:rFonts w:asciiTheme="minorHAnsi" w:hAnsiTheme="minorHAnsi" w:cstheme="minorHAnsi"/>
          <w:sz w:val="24"/>
          <w:szCs w:val="24"/>
        </w:rPr>
        <w:t xml:space="preserve"> spoiwo kopolimerowe;</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Barwa:</w:t>
      </w:r>
      <w:r w:rsidR="002568A9" w:rsidRPr="001823B5">
        <w:rPr>
          <w:rFonts w:asciiTheme="minorHAnsi" w:hAnsiTheme="minorHAnsi" w:cstheme="minorHAnsi"/>
          <w:sz w:val="24"/>
          <w:szCs w:val="24"/>
        </w:rPr>
        <w:t xml:space="preserve"> </w:t>
      </w:r>
      <w:r w:rsidRPr="001823B5">
        <w:rPr>
          <w:rFonts w:asciiTheme="minorHAnsi" w:hAnsiTheme="minorHAnsi" w:cstheme="minorHAnsi"/>
          <w:sz w:val="24"/>
          <w:szCs w:val="24"/>
        </w:rPr>
        <w:t>biała,</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Pigmenty:</w:t>
      </w:r>
      <w:r w:rsidRPr="001823B5">
        <w:rPr>
          <w:rFonts w:asciiTheme="minorHAnsi" w:hAnsiTheme="minorHAnsi" w:cstheme="minorHAnsi"/>
          <w:sz w:val="24"/>
          <w:szCs w:val="24"/>
        </w:rPr>
        <w:t xml:space="preserve"> biel tytanowa;</w:t>
      </w:r>
    </w:p>
    <w:p w:rsidR="00065975" w:rsidRPr="001823B5" w:rsidRDefault="002568A9"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Gęstość: </w:t>
      </w:r>
      <w:r w:rsidR="00065975" w:rsidRPr="001823B5">
        <w:rPr>
          <w:rFonts w:asciiTheme="minorHAnsi" w:hAnsiTheme="minorHAnsi" w:cstheme="minorHAnsi"/>
          <w:sz w:val="24"/>
          <w:szCs w:val="24"/>
        </w:rPr>
        <w:t>ok. 1,55g/cm3;</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Zawartość substancji stałych:</w:t>
      </w:r>
      <w:r w:rsidR="002568A9" w:rsidRPr="001823B5">
        <w:rPr>
          <w:rFonts w:asciiTheme="minorHAnsi" w:hAnsiTheme="minorHAnsi" w:cstheme="minorHAnsi"/>
          <w:sz w:val="24"/>
          <w:szCs w:val="24"/>
        </w:rPr>
        <w:t xml:space="preserve">  </w:t>
      </w:r>
      <w:r w:rsidRPr="001823B5">
        <w:rPr>
          <w:rFonts w:asciiTheme="minorHAnsi" w:hAnsiTheme="minorHAnsi" w:cstheme="minorHAnsi"/>
          <w:sz w:val="24"/>
          <w:szCs w:val="24"/>
        </w:rPr>
        <w:t>min. 60%;</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Temperatura stosowania:</w:t>
      </w:r>
      <w:r w:rsidR="002568A9" w:rsidRPr="001823B5">
        <w:rPr>
          <w:rFonts w:asciiTheme="minorHAnsi" w:hAnsiTheme="minorHAnsi" w:cstheme="minorHAnsi"/>
          <w:sz w:val="24"/>
          <w:szCs w:val="24"/>
        </w:rPr>
        <w:t xml:space="preserve">  </w:t>
      </w:r>
      <w:r w:rsidRPr="001823B5">
        <w:rPr>
          <w:rFonts w:asciiTheme="minorHAnsi" w:hAnsiTheme="minorHAnsi" w:cstheme="minorHAnsi"/>
          <w:sz w:val="24"/>
          <w:szCs w:val="24"/>
        </w:rPr>
        <w:t>od +5ºC do +25ºC;</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Style w:val="Domylnaczcionkaakapitu1"/>
          <w:rFonts w:asciiTheme="minorHAnsi" w:hAnsiTheme="minorHAnsi" w:cstheme="minorHAnsi"/>
          <w:b/>
          <w:sz w:val="24"/>
          <w:szCs w:val="24"/>
        </w:rPr>
        <w:t>Względna wilgotność powietrza:</w:t>
      </w:r>
      <w:r w:rsidR="002568A9" w:rsidRPr="001823B5">
        <w:rPr>
          <w:rFonts w:asciiTheme="minorHAnsi" w:hAnsiTheme="minorHAnsi" w:cstheme="minorHAnsi"/>
          <w:sz w:val="24"/>
          <w:szCs w:val="24"/>
        </w:rPr>
        <w:t xml:space="preserve">  </w:t>
      </w:r>
      <w:r w:rsidRPr="001823B5">
        <w:rPr>
          <w:rFonts w:asciiTheme="minorHAnsi" w:hAnsiTheme="minorHAnsi" w:cstheme="minorHAnsi"/>
          <w:sz w:val="24"/>
          <w:szCs w:val="24"/>
        </w:rPr>
        <w:t>≤75%</w:t>
      </w:r>
    </w:p>
    <w:p w:rsidR="002568A9" w:rsidRPr="001823B5" w:rsidRDefault="002568A9" w:rsidP="001823B5">
      <w:pPr>
        <w:pStyle w:val="Normalny1"/>
        <w:spacing w:after="0" w:line="360" w:lineRule="auto"/>
        <w:rPr>
          <w:rFonts w:asciiTheme="minorHAnsi" w:hAnsiTheme="minorHAnsi" w:cstheme="minorHAnsi"/>
          <w:sz w:val="24"/>
          <w:szCs w:val="24"/>
        </w:rPr>
      </w:pPr>
    </w:p>
    <w:p w:rsidR="00065975" w:rsidRPr="001823B5" w:rsidRDefault="00065975" w:rsidP="001823B5">
      <w:pPr>
        <w:pStyle w:val="Nagwek3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2.2.</w:t>
      </w:r>
      <w:r w:rsidR="003A0FEE" w:rsidRPr="001823B5">
        <w:rPr>
          <w:rFonts w:asciiTheme="minorHAnsi" w:hAnsiTheme="minorHAnsi" w:cstheme="minorHAnsi"/>
          <w:sz w:val="24"/>
          <w:szCs w:val="24"/>
        </w:rPr>
        <w:t>7</w:t>
      </w:r>
      <w:r w:rsidRPr="001823B5">
        <w:rPr>
          <w:rFonts w:asciiTheme="minorHAnsi" w:hAnsiTheme="minorHAnsi" w:cstheme="minorHAnsi"/>
          <w:sz w:val="24"/>
          <w:szCs w:val="24"/>
        </w:rPr>
        <w:t>. Zaprawa tynkarska – MINERALIT T</w:t>
      </w:r>
    </w:p>
    <w:p w:rsidR="00065975" w:rsidRPr="001823B5" w:rsidRDefault="00065975" w:rsidP="001823B5">
      <w:pPr>
        <w:pStyle w:val="Normalny1"/>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sz w:val="24"/>
          <w:szCs w:val="24"/>
        </w:rPr>
        <w:t xml:space="preserve">Szlachetna mineralna zaprawa tynkarska do ręcznego wykonywania cienkowarstwowych wypraw tynkarskich na zewnątrz budynków oraz warstw wykończeniowych w systemach ociepleń. </w:t>
      </w:r>
    </w:p>
    <w:p w:rsidR="00065975" w:rsidRPr="001823B5" w:rsidRDefault="00065975"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Bazowy środek wiążący:</w:t>
      </w:r>
      <w:r w:rsidR="002568A9" w:rsidRPr="001823B5">
        <w:rPr>
          <w:rStyle w:val="Domylnaczcionkaakapitu1"/>
          <w:rFonts w:asciiTheme="minorHAnsi" w:hAnsiTheme="minorHAnsi" w:cstheme="minorHAnsi"/>
          <w:sz w:val="24"/>
          <w:szCs w:val="24"/>
        </w:rPr>
        <w:t xml:space="preserve"> </w:t>
      </w:r>
      <w:r w:rsidRPr="001823B5">
        <w:rPr>
          <w:rFonts w:asciiTheme="minorHAnsi" w:hAnsiTheme="minorHAnsi" w:cstheme="minorHAnsi"/>
          <w:sz w:val="24"/>
          <w:szCs w:val="24"/>
        </w:rPr>
        <w:t>mieszanka spoiw hydraulicznych</w:t>
      </w:r>
      <w:r w:rsidRPr="001823B5">
        <w:rPr>
          <w:rStyle w:val="Domylnaczcionkaakapitu1"/>
          <w:rFonts w:asciiTheme="minorHAnsi" w:hAnsiTheme="minorHAnsi" w:cstheme="minorHAnsi"/>
          <w:sz w:val="24"/>
          <w:szCs w:val="24"/>
        </w:rPr>
        <w:t>,</w:t>
      </w:r>
    </w:p>
    <w:p w:rsidR="00065975" w:rsidRPr="001823B5" w:rsidRDefault="002568A9"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Barwa:  </w:t>
      </w:r>
      <w:r w:rsidR="00065975" w:rsidRPr="001823B5">
        <w:rPr>
          <w:rFonts w:asciiTheme="minorHAnsi" w:hAnsiTheme="minorHAnsi" w:cstheme="minorHAnsi"/>
          <w:sz w:val="24"/>
          <w:szCs w:val="24"/>
        </w:rPr>
        <w:t>bazowy (przeznaczony do malowania);</w:t>
      </w:r>
    </w:p>
    <w:p w:rsidR="00065975" w:rsidRPr="001823B5" w:rsidRDefault="002568A9"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lastRenderedPageBreak/>
        <w:t xml:space="preserve">Wygląd: </w:t>
      </w:r>
      <w:r w:rsidR="00065975" w:rsidRPr="001823B5">
        <w:rPr>
          <w:rStyle w:val="Domylnaczcionkaakapitu1"/>
          <w:rFonts w:asciiTheme="minorHAnsi" w:hAnsiTheme="minorHAnsi" w:cstheme="minorHAnsi"/>
          <w:sz w:val="24"/>
          <w:szCs w:val="24"/>
        </w:rPr>
        <w:t>jednorodna bez zbryleń i zanieczyszczeń mechanicznych,</w:t>
      </w:r>
    </w:p>
    <w:p w:rsidR="00065975" w:rsidRPr="001823B5" w:rsidRDefault="00065975" w:rsidP="001823B5">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09"/>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Odporność na powstawanie rys:</w:t>
      </w:r>
      <w:r w:rsidRPr="001823B5">
        <w:rPr>
          <w:rStyle w:val="Domylnaczcionkaakapitu1"/>
          <w:rFonts w:asciiTheme="minorHAnsi" w:hAnsiTheme="minorHAnsi" w:cstheme="minorHAnsi"/>
          <w:sz w:val="24"/>
          <w:szCs w:val="24"/>
        </w:rPr>
        <w:t xml:space="preserve"> </w:t>
      </w:r>
      <w:r w:rsidRPr="001823B5">
        <w:rPr>
          <w:rStyle w:val="Domylnaczcionkaakapitu1"/>
          <w:rFonts w:asciiTheme="minorHAnsi" w:hAnsiTheme="minorHAnsi" w:cstheme="minorHAnsi"/>
          <w:sz w:val="24"/>
          <w:szCs w:val="24"/>
        </w:rPr>
        <w:tab/>
        <w:t>brak rys w warstwie równej grubości wynikającej z technologii nakładania,</w:t>
      </w:r>
    </w:p>
    <w:p w:rsidR="00065975" w:rsidRPr="001823B5" w:rsidRDefault="002568A9"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Faktura: </w:t>
      </w:r>
      <w:r w:rsidR="00065975" w:rsidRPr="001823B5">
        <w:rPr>
          <w:rFonts w:asciiTheme="minorHAnsi" w:hAnsiTheme="minorHAnsi" w:cstheme="minorHAnsi"/>
          <w:sz w:val="24"/>
          <w:szCs w:val="24"/>
        </w:rPr>
        <w:t>pełna, drapana;</w:t>
      </w:r>
    </w:p>
    <w:p w:rsidR="00065975" w:rsidRPr="001823B5" w:rsidRDefault="00065975"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Grubości ziarna</w:t>
      </w:r>
      <w:r w:rsidR="002568A9" w:rsidRPr="001823B5">
        <w:rPr>
          <w:rStyle w:val="Domylnaczcionkaakapitu1"/>
          <w:rFonts w:asciiTheme="minorHAnsi" w:hAnsiTheme="minorHAnsi" w:cstheme="minorHAnsi"/>
          <w:sz w:val="24"/>
          <w:szCs w:val="24"/>
        </w:rPr>
        <w:t xml:space="preserve">: </w:t>
      </w:r>
      <w:r w:rsidRPr="001823B5">
        <w:rPr>
          <w:rStyle w:val="Domylnaczcionkaakapitu1"/>
          <w:rFonts w:asciiTheme="minorHAnsi" w:hAnsiTheme="minorHAnsi" w:cstheme="minorHAnsi"/>
          <w:sz w:val="24"/>
          <w:szCs w:val="24"/>
        </w:rPr>
        <w:t>1,5mm / 2,0mm / 3,0mm</w:t>
      </w:r>
    </w:p>
    <w:p w:rsidR="00065975" w:rsidRPr="001823B5" w:rsidRDefault="00065975"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Rozcieńczalnik:</w:t>
      </w:r>
      <w:r w:rsidR="002568A9" w:rsidRPr="001823B5">
        <w:rPr>
          <w:rStyle w:val="Domylnaczcionkaakapitu1"/>
          <w:rFonts w:asciiTheme="minorHAnsi" w:hAnsiTheme="minorHAnsi" w:cstheme="minorHAnsi"/>
          <w:sz w:val="24"/>
          <w:szCs w:val="24"/>
        </w:rPr>
        <w:t xml:space="preserve"> </w:t>
      </w:r>
      <w:r w:rsidRPr="001823B5">
        <w:rPr>
          <w:rStyle w:val="Domylnaczcionkaakapitu1"/>
          <w:rFonts w:asciiTheme="minorHAnsi" w:hAnsiTheme="minorHAnsi" w:cstheme="minorHAnsi"/>
          <w:sz w:val="24"/>
          <w:szCs w:val="24"/>
        </w:rPr>
        <w:t>woda,</w:t>
      </w:r>
    </w:p>
    <w:p w:rsidR="00065975" w:rsidRPr="001823B5" w:rsidRDefault="002568A9"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Temperatura stosowania: </w:t>
      </w:r>
      <w:r w:rsidR="00065975" w:rsidRPr="001823B5">
        <w:rPr>
          <w:rStyle w:val="Domylnaczcionkaakapitu1"/>
          <w:rFonts w:asciiTheme="minorHAnsi" w:hAnsiTheme="minorHAnsi" w:cstheme="minorHAnsi"/>
          <w:sz w:val="24"/>
          <w:szCs w:val="24"/>
        </w:rPr>
        <w:t>od +5ºC do +25ºC,</w:t>
      </w:r>
    </w:p>
    <w:p w:rsidR="002568A9" w:rsidRPr="001823B5" w:rsidRDefault="002568A9"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p>
    <w:p w:rsidR="00065975" w:rsidRPr="001823B5" w:rsidRDefault="00065975" w:rsidP="001823B5">
      <w:pPr>
        <w:pStyle w:val="Nagwek3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2.2.</w:t>
      </w:r>
      <w:r w:rsidR="003A0FEE" w:rsidRPr="001823B5">
        <w:rPr>
          <w:rFonts w:asciiTheme="minorHAnsi" w:hAnsiTheme="minorHAnsi" w:cstheme="minorHAnsi"/>
          <w:sz w:val="24"/>
          <w:szCs w:val="24"/>
        </w:rPr>
        <w:t>8</w:t>
      </w:r>
      <w:r w:rsidRPr="001823B5">
        <w:rPr>
          <w:rFonts w:asciiTheme="minorHAnsi" w:hAnsiTheme="minorHAnsi" w:cstheme="minorHAnsi"/>
          <w:sz w:val="24"/>
          <w:szCs w:val="24"/>
        </w:rPr>
        <w:t>. Silikonowa farba elewacyjna – ARMASIL F</w:t>
      </w:r>
    </w:p>
    <w:p w:rsidR="008326C7" w:rsidRPr="001823B5" w:rsidRDefault="008326C7" w:rsidP="001823B5">
      <w:pPr>
        <w:suppressAutoHyphens/>
        <w:spacing w:line="360" w:lineRule="auto"/>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sz w:val="24"/>
          <w:szCs w:val="24"/>
        </w:rPr>
        <w:t>Silikonowa farba elewacyjna przeznaczona do wykonywania powłok malarskich na zewnątrz budynków.</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Bazowy środek wiążący</w:t>
      </w:r>
      <w:r w:rsidRPr="001823B5">
        <w:rPr>
          <w:rStyle w:val="Domylnaczcionkaakapitu1"/>
          <w:rFonts w:asciiTheme="minorHAnsi" w:hAnsiTheme="minorHAnsi" w:cstheme="minorHAnsi"/>
          <w:sz w:val="24"/>
          <w:szCs w:val="24"/>
        </w:rPr>
        <w:t>: spoiwo silikonowe;</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Barwa</w:t>
      </w:r>
      <w:r w:rsidRPr="001823B5">
        <w:rPr>
          <w:rStyle w:val="Domylnaczcionkaakapitu1"/>
          <w:rFonts w:asciiTheme="minorHAnsi" w:hAnsiTheme="minorHAnsi" w:cstheme="minorHAnsi"/>
          <w:sz w:val="24"/>
          <w:szCs w:val="24"/>
        </w:rPr>
        <w:t>: naturalna biel i kolory z wzornika KABE oraz wybrane kolory z wzornika NCS (możliwe do uzyskania przy użyciu pigmentów nieorganicznych);</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Stopień połysku</w:t>
      </w:r>
      <w:r w:rsidRPr="001823B5">
        <w:rPr>
          <w:rStyle w:val="Domylnaczcionkaakapitu1"/>
          <w:rFonts w:asciiTheme="minorHAnsi" w:hAnsiTheme="minorHAnsi" w:cstheme="minorHAnsi"/>
          <w:sz w:val="24"/>
          <w:szCs w:val="24"/>
        </w:rPr>
        <w:t>: matowy;</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Pigmenty</w:t>
      </w:r>
      <w:r w:rsidRPr="001823B5">
        <w:rPr>
          <w:rStyle w:val="Domylnaczcionkaakapitu1"/>
          <w:rFonts w:asciiTheme="minorHAnsi" w:hAnsiTheme="minorHAnsi" w:cstheme="minorHAnsi"/>
          <w:sz w:val="24"/>
          <w:szCs w:val="24"/>
        </w:rPr>
        <w:t>: odporne na promieniowanie UV i czynniki atmosferyczne nieorganiczne pigmenty barwne;</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Gęstość</w:t>
      </w:r>
      <w:r w:rsidRPr="001823B5">
        <w:rPr>
          <w:rStyle w:val="Domylnaczcionkaakapitu1"/>
          <w:rFonts w:asciiTheme="minorHAnsi" w:hAnsiTheme="minorHAnsi" w:cstheme="minorHAnsi"/>
          <w:sz w:val="24"/>
          <w:szCs w:val="24"/>
        </w:rPr>
        <w:t>: ok. 1,50g/</w:t>
      </w:r>
      <w:proofErr w:type="spellStart"/>
      <w:r w:rsidRPr="001823B5">
        <w:rPr>
          <w:rStyle w:val="Domylnaczcionkaakapitu1"/>
          <w:rFonts w:asciiTheme="minorHAnsi" w:hAnsiTheme="minorHAnsi" w:cstheme="minorHAnsi"/>
          <w:sz w:val="24"/>
          <w:szCs w:val="24"/>
        </w:rPr>
        <w:t>cm³</w:t>
      </w:r>
      <w:proofErr w:type="spellEnd"/>
      <w:r w:rsidRPr="001823B5">
        <w:rPr>
          <w:rStyle w:val="Domylnaczcionkaakapitu1"/>
          <w:rFonts w:asciiTheme="minorHAnsi" w:hAnsiTheme="minorHAnsi" w:cstheme="minorHAnsi"/>
          <w:sz w:val="24"/>
          <w:szCs w:val="24"/>
        </w:rPr>
        <w:t>;</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Rozcieńczalnik</w:t>
      </w:r>
      <w:r w:rsidRPr="001823B5">
        <w:rPr>
          <w:rStyle w:val="Domylnaczcionkaakapitu1"/>
          <w:rFonts w:asciiTheme="minorHAnsi" w:hAnsiTheme="minorHAnsi" w:cstheme="minorHAnsi"/>
          <w:sz w:val="24"/>
          <w:szCs w:val="24"/>
        </w:rPr>
        <w:t>: woda;</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Temperatura stosowania</w:t>
      </w:r>
      <w:r w:rsidRPr="001823B5">
        <w:rPr>
          <w:rStyle w:val="Domylnaczcionkaakapitu1"/>
          <w:rFonts w:asciiTheme="minorHAnsi" w:hAnsiTheme="minorHAnsi" w:cstheme="minorHAnsi"/>
          <w:sz w:val="24"/>
          <w:szCs w:val="24"/>
        </w:rPr>
        <w:t xml:space="preserve"> (powietrza i podłoża): od +5°C do +25°C;</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Względna wilgotność powietrza</w:t>
      </w:r>
      <w:r w:rsidRPr="001823B5">
        <w:rPr>
          <w:rStyle w:val="Domylnaczcionkaakapitu1"/>
          <w:rFonts w:asciiTheme="minorHAnsi" w:hAnsiTheme="minorHAnsi" w:cstheme="minorHAnsi"/>
          <w:sz w:val="24"/>
          <w:szCs w:val="24"/>
        </w:rPr>
        <w:t>: ≤ 75%;</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 xml:space="preserve">Względny opór dyfuzyjny powłoki o gr. 150 </w:t>
      </w:r>
      <w:proofErr w:type="spellStart"/>
      <w:r w:rsidRPr="001823B5">
        <w:rPr>
          <w:rStyle w:val="Domylnaczcionkaakapitu1"/>
          <w:rFonts w:asciiTheme="minorHAnsi" w:hAnsiTheme="minorHAnsi" w:cstheme="minorHAnsi"/>
          <w:b/>
          <w:sz w:val="24"/>
          <w:szCs w:val="24"/>
        </w:rPr>
        <w:t>μm</w:t>
      </w:r>
      <w:proofErr w:type="spellEnd"/>
      <w:r w:rsidRPr="001823B5">
        <w:rPr>
          <w:rStyle w:val="Domylnaczcionkaakapitu1"/>
          <w:rFonts w:asciiTheme="minorHAnsi" w:hAnsiTheme="minorHAnsi" w:cstheme="minorHAnsi"/>
          <w:b/>
          <w:sz w:val="24"/>
          <w:szCs w:val="24"/>
        </w:rPr>
        <w:t xml:space="preserve"> </w:t>
      </w:r>
      <w:proofErr w:type="spellStart"/>
      <w:r w:rsidRPr="001823B5">
        <w:rPr>
          <w:rStyle w:val="Domylnaczcionkaakapitu1"/>
          <w:rFonts w:asciiTheme="minorHAnsi" w:hAnsiTheme="minorHAnsi" w:cstheme="minorHAnsi"/>
          <w:sz w:val="24"/>
          <w:szCs w:val="24"/>
        </w:rPr>
        <w:t>Sd</w:t>
      </w:r>
      <w:proofErr w:type="spellEnd"/>
      <w:r w:rsidRPr="001823B5">
        <w:rPr>
          <w:rStyle w:val="Domylnaczcionkaakapitu1"/>
          <w:rFonts w:asciiTheme="minorHAnsi" w:hAnsiTheme="minorHAnsi" w:cstheme="minorHAnsi"/>
          <w:sz w:val="24"/>
          <w:szCs w:val="24"/>
        </w:rPr>
        <w:t xml:space="preserve"> = 0,05m;</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r w:rsidRPr="001823B5">
        <w:rPr>
          <w:rStyle w:val="Domylnaczcionkaakapitu1"/>
          <w:rFonts w:asciiTheme="minorHAnsi" w:hAnsiTheme="minorHAnsi" w:cstheme="minorHAnsi"/>
          <w:b/>
          <w:sz w:val="24"/>
          <w:szCs w:val="24"/>
        </w:rPr>
        <w:t>Współczynnik nasiąkliwości powierzchniowej</w:t>
      </w:r>
      <w:r w:rsidRPr="001823B5">
        <w:rPr>
          <w:rStyle w:val="Domylnaczcionkaakapitu1"/>
          <w:rFonts w:asciiTheme="minorHAnsi" w:hAnsiTheme="minorHAnsi" w:cstheme="minorHAnsi"/>
          <w:sz w:val="24"/>
          <w:szCs w:val="24"/>
        </w:rPr>
        <w:t>: w =0,08kg/</w:t>
      </w:r>
      <w:proofErr w:type="spellStart"/>
      <w:r w:rsidRPr="001823B5">
        <w:rPr>
          <w:rStyle w:val="Domylnaczcionkaakapitu1"/>
          <w:rFonts w:asciiTheme="minorHAnsi" w:hAnsiTheme="minorHAnsi" w:cstheme="minorHAnsi"/>
          <w:sz w:val="24"/>
          <w:szCs w:val="24"/>
        </w:rPr>
        <w:t>m²</w:t>
      </w:r>
      <w:proofErr w:type="spellEnd"/>
      <w:r w:rsidRPr="001823B5">
        <w:rPr>
          <w:rStyle w:val="Domylnaczcionkaakapitu1"/>
          <w:rFonts w:asciiTheme="minorHAnsi" w:hAnsiTheme="minorHAnsi" w:cstheme="minorHAnsi"/>
          <w:sz w:val="24"/>
          <w:szCs w:val="24"/>
        </w:rPr>
        <w:t xml:space="preserve"> • h0,5</w:t>
      </w: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sz w:val="24"/>
          <w:szCs w:val="24"/>
        </w:rPr>
      </w:pPr>
    </w:p>
    <w:p w:rsidR="008326C7" w:rsidRPr="001823B5" w:rsidRDefault="008326C7" w:rsidP="001823B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line="360" w:lineRule="auto"/>
        <w:ind w:left="720"/>
        <w:rPr>
          <w:rStyle w:val="Domylnaczcionkaakapitu1"/>
          <w:rFonts w:asciiTheme="minorHAnsi" w:hAnsiTheme="minorHAnsi" w:cstheme="minorHAnsi"/>
          <w:b/>
          <w:sz w:val="24"/>
          <w:szCs w:val="24"/>
        </w:rPr>
      </w:pPr>
      <w:r w:rsidRPr="001823B5">
        <w:rPr>
          <w:rStyle w:val="Domylnaczcionkaakapitu1"/>
          <w:rFonts w:asciiTheme="minorHAnsi" w:hAnsiTheme="minorHAnsi" w:cstheme="minorHAnsi"/>
          <w:b/>
          <w:sz w:val="24"/>
          <w:szCs w:val="24"/>
        </w:rPr>
        <w:t xml:space="preserve">Grubość warstwy naniesionych powłok malarskich oraz zużycie materiału jest zależne od wybranej faktury i grubości ziarna. </w:t>
      </w:r>
    </w:p>
    <w:p w:rsidR="00065975" w:rsidRPr="001823B5" w:rsidRDefault="00065975" w:rsidP="001823B5">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rPr>
          <w:rStyle w:val="Domylnaczcionkaakapitu1"/>
          <w:rFonts w:asciiTheme="minorHAnsi" w:hAnsiTheme="minorHAnsi" w:cstheme="minorHAnsi"/>
          <w:sz w:val="24"/>
          <w:szCs w:val="24"/>
        </w:rPr>
      </w:pP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2.3. Układ </w:t>
      </w:r>
      <w:proofErr w:type="spellStart"/>
      <w:r w:rsidRPr="001823B5">
        <w:rPr>
          <w:rFonts w:asciiTheme="minorHAnsi" w:hAnsiTheme="minorHAnsi" w:cstheme="minorHAnsi"/>
          <w:sz w:val="24"/>
          <w:szCs w:val="24"/>
        </w:rPr>
        <w:t>ociepleniowy</w:t>
      </w:r>
      <w:proofErr w:type="spellEnd"/>
      <w:r w:rsidRPr="001823B5">
        <w:rPr>
          <w:rFonts w:asciiTheme="minorHAnsi" w:hAnsiTheme="minorHAnsi" w:cstheme="minorHAnsi"/>
          <w:sz w:val="24"/>
          <w:szCs w:val="24"/>
        </w:rPr>
        <w:t xml:space="preserve"> KABE THERM WMM – MINERALIT T </w:t>
      </w:r>
      <w:r w:rsidRPr="001823B5">
        <w:rPr>
          <w:rFonts w:asciiTheme="minorHAnsi" w:hAnsiTheme="minorHAnsi" w:cstheme="minorHAnsi"/>
          <w:sz w:val="24"/>
          <w:szCs w:val="24"/>
        </w:rPr>
        <w:noBreakHyphen/>
        <w:t xml:space="preserve"> wymagania</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Kompletnie wykonane ocieplenie winno spełnić wymagania</w:t>
      </w:r>
      <w:r w:rsidR="008326C7" w:rsidRPr="001823B5">
        <w:rPr>
          <w:rFonts w:asciiTheme="minorHAnsi" w:hAnsiTheme="minorHAnsi" w:cstheme="minorHAnsi"/>
          <w:sz w:val="24"/>
          <w:szCs w:val="24"/>
        </w:rPr>
        <w:t xml:space="preserve"> zawarte w ETA 16/0079</w:t>
      </w:r>
      <w:r w:rsidRPr="001823B5">
        <w:rPr>
          <w:rFonts w:asciiTheme="minorHAnsi" w:hAnsiTheme="minorHAnsi" w:cstheme="minorHAnsi"/>
          <w:sz w:val="24"/>
          <w:szCs w:val="24"/>
        </w:rPr>
        <w:t xml:space="preserve"> </w:t>
      </w:r>
    </w:p>
    <w:p w:rsidR="00065975" w:rsidRPr="001823B5" w:rsidRDefault="00065975" w:rsidP="001823B5">
      <w:pPr>
        <w:pStyle w:val="Normalny1"/>
        <w:spacing w:after="0" w:line="360" w:lineRule="auto"/>
        <w:rPr>
          <w:rFonts w:asciiTheme="minorHAnsi" w:hAnsiTheme="minorHAnsi" w:cstheme="minorHAnsi"/>
          <w:sz w:val="24"/>
          <w:szCs w:val="24"/>
        </w:rPr>
      </w:pP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2.4. Elementy uzupełniające (akcesoria systemowe)</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Profile cokołowe (startowe), narożniki ochronne, listwy krawędziowe, profile dylatacyjne, profile (elementy) dekoracyjne, taśmy uszczelniające - zgodnie z dokumentacją projektową wraz z aktualną aprobatą techniczną.</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lastRenderedPageBreak/>
        <w:t xml:space="preserve">2.5. Warunki przyjęcia na budowę wyrobów </w:t>
      </w:r>
      <w:proofErr w:type="spellStart"/>
      <w:r w:rsidRPr="001823B5">
        <w:rPr>
          <w:rFonts w:asciiTheme="minorHAnsi" w:hAnsiTheme="minorHAnsi" w:cstheme="minorHAnsi"/>
          <w:sz w:val="24"/>
          <w:szCs w:val="24"/>
        </w:rPr>
        <w:t>ociepleniowych</w:t>
      </w:r>
      <w:proofErr w:type="spellEnd"/>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2.6. Warunki przechowywania i składowania wyrobów do wykonania ocieplenia w systemie KABE THERM</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3. WYMAGANIA DOTYCZĄCE SPRZĘTU I MASZYN </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4. WYMAGANIA DOTYCZĄCE ŚRODKÓW TRANSPORTU</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11"/>
        <w:spacing w:before="0" w:after="0"/>
        <w:rPr>
          <w:rFonts w:asciiTheme="minorHAnsi" w:hAnsiTheme="minorHAnsi" w:cstheme="minorHAnsi"/>
          <w:sz w:val="24"/>
          <w:szCs w:val="24"/>
        </w:rPr>
      </w:pPr>
      <w:r w:rsidRPr="001823B5">
        <w:rPr>
          <w:rFonts w:asciiTheme="minorHAnsi" w:hAnsiTheme="minorHAnsi" w:cstheme="minorHAnsi"/>
          <w:sz w:val="24"/>
          <w:szCs w:val="24"/>
        </w:rPr>
        <w:t>5. WYMAGANIA DOTYCZĄCE WYKONANIA ROBÓT BUDOWLANYCH</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5.1. Ogólne wymagania dotyczące wykonania robót </w:t>
      </w:r>
      <w:proofErr w:type="spellStart"/>
      <w:r w:rsidRPr="001823B5">
        <w:rPr>
          <w:rFonts w:asciiTheme="minorHAnsi" w:hAnsiTheme="minorHAnsi" w:cstheme="minorHAnsi"/>
          <w:sz w:val="24"/>
          <w:szCs w:val="24"/>
        </w:rPr>
        <w:t>ociepleniowych</w:t>
      </w:r>
      <w:proofErr w:type="spellEnd"/>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5.2. Przygotowanie Podłoża</w:t>
      </w:r>
    </w:p>
    <w:p w:rsidR="00065975" w:rsidRPr="001823B5" w:rsidRDefault="00065975" w:rsidP="001823B5">
      <w:pPr>
        <w:pStyle w:val="Normalny1"/>
        <w:spacing w:after="0" w:line="360" w:lineRule="auto"/>
        <w:rPr>
          <w:rStyle w:val="Domylnaczcionkaakapitu1"/>
          <w:rFonts w:asciiTheme="minorHAnsi" w:hAnsiTheme="minorHAnsi" w:cstheme="minorHAnsi"/>
          <w:sz w:val="24"/>
          <w:szCs w:val="24"/>
        </w:rPr>
      </w:pPr>
      <w:r w:rsidRPr="001823B5">
        <w:rPr>
          <w:rFonts w:asciiTheme="minorHAnsi" w:hAnsiTheme="minorHAnsi" w:cstheme="minorHAnsi"/>
          <w:sz w:val="24"/>
          <w:szCs w:val="24"/>
        </w:rPr>
        <w:t xml:space="preserve">Podłoże musi być nośne (bez rys i spękań), odtłuszczone, równe i suche oraz wolne od plam i wykwitów pochodzenia biologicznego lub chemicznego. Przed zastosowaniem </w:t>
      </w:r>
      <w:r w:rsidR="00C6278F" w:rsidRPr="001823B5">
        <w:rPr>
          <w:rFonts w:asciiTheme="minorHAnsi" w:hAnsiTheme="minorHAnsi" w:cstheme="minorHAnsi"/>
          <w:sz w:val="24"/>
          <w:szCs w:val="24"/>
        </w:rPr>
        <w:t>tynku mineralnego</w:t>
      </w:r>
      <w:r w:rsidRPr="001823B5">
        <w:rPr>
          <w:rFonts w:asciiTheme="minorHAnsi" w:hAnsiTheme="minorHAnsi" w:cstheme="minorHAnsi"/>
          <w:sz w:val="24"/>
          <w:szCs w:val="24"/>
        </w:rPr>
        <w:t xml:space="preserve"> w </w:t>
      </w:r>
      <w:r w:rsidR="008326C7" w:rsidRPr="001823B5">
        <w:rPr>
          <w:rFonts w:asciiTheme="minorHAnsi" w:hAnsiTheme="minorHAnsi" w:cstheme="minorHAnsi"/>
          <w:sz w:val="24"/>
          <w:szCs w:val="24"/>
        </w:rPr>
        <w:t>systemie ociepleń KABE THERM MW</w:t>
      </w:r>
      <w:r w:rsidRPr="001823B5">
        <w:rPr>
          <w:rFonts w:asciiTheme="minorHAnsi" w:hAnsiTheme="minorHAnsi" w:cstheme="minorHAnsi"/>
          <w:sz w:val="24"/>
          <w:szCs w:val="24"/>
        </w:rPr>
        <w:t xml:space="preserve"> należy wykonać warstwy podkładowe systemu zgodnie z technologią złożonego systemu izolacji cieplnej ścian zewnętrznych budynków ETICS. Mineralną zaprawę tynkarską można nakładać na zagruntowaną powierzchnię dopiero po całkowitym wyschnięciu warstwy zbrojonej, co w normalnych warunkach następuje po ok. 3÷4 dniach.</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5.3. Montaż listwy cokołowej</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5.4. Montaż płyt izolacji termicznej</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5.5. Mocowanie płyt termoizolacyjnych przy pomocy łączników mechanicznych</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5.6. Gruntowanie podłoża pod wyprawy tynkarskie</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Przed nakładaniem masy tynkarskiej podłoże należy zagruntować preparatem Grunt MINERALIT GT. Okres sezonowania zastosowanego na podłożu preparatu przed nakładaniem tynku wynosi ok. 24 godzin. </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5.7. Przygotowanie Zaprawy Tynkarskiej</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Do pojemnika z odmierzoną ilością czystej, chłodnej wody (5l na 25kg zaprawy) wsypać całą zawartość opakowania i dokładnie wymieszać mieszarką/ wiertarką wolnoobrotową z mieszadłem, aż do uzyskania jednorodnej masy wolnej od grudek. Następnie tak przygotowaną </w:t>
      </w:r>
      <w:r w:rsidRPr="001823B5">
        <w:rPr>
          <w:rFonts w:asciiTheme="minorHAnsi" w:hAnsiTheme="minorHAnsi" w:cstheme="minorHAnsi"/>
          <w:sz w:val="24"/>
          <w:szCs w:val="24"/>
        </w:rPr>
        <w:lastRenderedPageBreak/>
        <w:t>zaprawę pozostawić na ok. 5 minut, aby dojrzała. Bezpośrednio przed użyciem zaprawę dokładnie wymieszać.</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5.8. Nakładanie Zaprawy Tynkarskiej</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Przygotowaną zaprawę tynkarską nakładać na podłoże cienką, równomierną warstwą na grubość ziarna, za pomocą pacy ze stali nierdzewnej. Następnie pacą plastikową wyprowadzić fakturę, zacierając nałożoną zaprawę ruchami kolistymi (faktura pełna) lub też ruchami podłużnymi w kierunku pionowym lub poziomym (faktura drapana). </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5.9. Wysychanie nałożonej wyprawy tynkarskiej przed malowaniem.</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Czas wiązania nałożonej na podłoże zaprawy tynkarskiej (przy wysychaniu w temperaturze +20ºC i wilgotności względnej powietrza 65%) wynosi min. 3 dni. Po tym okresie czasu wykonana wyprawa nadaje się do malowania farbą </w:t>
      </w:r>
      <w:r w:rsidR="008326C7" w:rsidRPr="001823B5">
        <w:rPr>
          <w:rFonts w:asciiTheme="minorHAnsi" w:hAnsiTheme="minorHAnsi" w:cstheme="minorHAnsi"/>
          <w:sz w:val="24"/>
          <w:szCs w:val="24"/>
        </w:rPr>
        <w:t>silikonową</w:t>
      </w:r>
      <w:r w:rsidRPr="001823B5">
        <w:rPr>
          <w:rFonts w:asciiTheme="minorHAnsi" w:hAnsiTheme="minorHAnsi" w:cstheme="minorHAnsi"/>
          <w:sz w:val="24"/>
          <w:szCs w:val="24"/>
        </w:rPr>
        <w:t xml:space="preserve"> </w:t>
      </w:r>
      <w:r w:rsidR="008326C7" w:rsidRPr="001823B5">
        <w:rPr>
          <w:rFonts w:asciiTheme="minorHAnsi" w:hAnsiTheme="minorHAnsi" w:cstheme="minorHAnsi"/>
          <w:sz w:val="24"/>
          <w:szCs w:val="24"/>
        </w:rPr>
        <w:t>ARMASIL</w:t>
      </w:r>
      <w:r w:rsidRPr="001823B5">
        <w:rPr>
          <w:rFonts w:asciiTheme="minorHAnsi" w:hAnsiTheme="minorHAnsi" w:cstheme="minorHAnsi"/>
          <w:sz w:val="24"/>
          <w:szCs w:val="24"/>
        </w:rPr>
        <w:t xml:space="preserve"> F Uwaga: Niska temperatura i wysoka wilgotność powietrza wydłużają okres wysychania, nawet do kilku dni. Nowo nałożoną masę tynkarską chronić przed opadami atmosferycznymi i kondensacją wilgoci, aż do całkowitego utwardzenia wyprawy. Całkowitą odporność mechaniczną uzyskuje wyprawa tynkarska dopiero po ok. 28 dniach.</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5.10. Wskazówki wykonawcze dotyczące wyprawy tynkarskiej</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W celu uniknięcia różnic w fakturze niezbędne jest wykonanie powierzchni stanowiącej odrębną całość architektoniczną w jednym cyklu roboczym materiałem z tej samej partii produkcyjnej, metodą „mokre na mokre”. Bezpośrednio po zakończeniu prac narzędzia należy umyć wodą.</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5.11. Przygotowanie farby</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Opakowanie zawiera produkt gotowy do stosowania. W razie potrzeby farbę można rozcieńczyć niewielką ilością wody (dodając do pierwszego malowania </w:t>
      </w:r>
      <w:proofErr w:type="spellStart"/>
      <w:r w:rsidRPr="001823B5">
        <w:rPr>
          <w:rFonts w:asciiTheme="minorHAnsi" w:hAnsiTheme="minorHAnsi" w:cstheme="minorHAnsi"/>
          <w:sz w:val="24"/>
          <w:szCs w:val="24"/>
        </w:rPr>
        <w:t>max</w:t>
      </w:r>
      <w:proofErr w:type="spellEnd"/>
      <w:r w:rsidRPr="001823B5">
        <w:rPr>
          <w:rFonts w:asciiTheme="minorHAnsi" w:hAnsiTheme="minorHAnsi" w:cstheme="minorHAnsi"/>
          <w:sz w:val="24"/>
          <w:szCs w:val="24"/>
        </w:rPr>
        <w:t xml:space="preserve">. 10% objętościowych, do drugiego </w:t>
      </w:r>
      <w:proofErr w:type="spellStart"/>
      <w:r w:rsidRPr="001823B5">
        <w:rPr>
          <w:rFonts w:asciiTheme="minorHAnsi" w:hAnsiTheme="minorHAnsi" w:cstheme="minorHAnsi"/>
          <w:sz w:val="24"/>
          <w:szCs w:val="24"/>
        </w:rPr>
        <w:t>max</w:t>
      </w:r>
      <w:proofErr w:type="spellEnd"/>
      <w:r w:rsidRPr="001823B5">
        <w:rPr>
          <w:rFonts w:asciiTheme="minorHAnsi" w:hAnsiTheme="minorHAnsi" w:cstheme="minorHAnsi"/>
          <w:sz w:val="24"/>
          <w:szCs w:val="24"/>
        </w:rPr>
        <w:t>. 5% wody). Przy ustalaniu ilości wody należy uwzględnić: rodzaj podłoża, warunki wysychania i technikę aplikacji.</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5.12. Nanoszenie farby</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Farbę nanosić na podłoże w dwóch warstwach za pomocą pędzla, wałka lub przez natrysk (w tym także metodą „air less”). Drugą warstwę farby nanosić dopiero po całkowitym wyschnięciu pierwszej warstwy, czyli po upływie min. 24 godzin. Natrysk mechaniczny stosować jedynie przy bezwietrznej pogodzie. Zaleca się zastosowanie specjalnego wałka malarskiego do farb elewacyjnych z poliamidu tkanego o dł. włosia min. 18mm.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5.12. Zabezpieczenie nałożonych powłok malarskich</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Czas schnięcia naniesionej na podłoże jednej warstwy farby (w temperaturze +20°C i przy wilgotności względnej powietrza 55%) wynosi ok. 3 godzin. Całkowite związanie (utwardzenie) </w:t>
      </w:r>
      <w:r w:rsidRPr="001823B5">
        <w:rPr>
          <w:rFonts w:asciiTheme="minorHAnsi" w:hAnsiTheme="minorHAnsi" w:cstheme="minorHAnsi"/>
          <w:sz w:val="24"/>
          <w:szCs w:val="24"/>
        </w:rPr>
        <w:lastRenderedPageBreak/>
        <w:t>wykonanej powłoki malarskiej następuje min. po 24 godzinach. Uwaga: Niska temperatura i wysoka wilgotność powietrza wydłużają okres wysychania farby. Nowo wykonaną powłokę malarską chronić przed opadami atmosferycznymi i kondensacją wilgoci, aż do jej całkowitego wyschnięcia.</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5.13. Wskazówki wykonawcze dotyczące elewacyjnej powłoki malarskiej</w:t>
      </w:r>
    </w:p>
    <w:p w:rsidR="00065975" w:rsidRPr="001823B5" w:rsidRDefault="00065975" w:rsidP="001823B5">
      <w:pPr>
        <w:pStyle w:val="Normalny1"/>
        <w:spacing w:after="0" w:line="360" w:lineRule="auto"/>
        <w:rPr>
          <w:rFonts w:asciiTheme="minorHAnsi" w:hAnsiTheme="minorHAnsi" w:cstheme="minorHAnsi"/>
          <w:sz w:val="24"/>
          <w:szCs w:val="24"/>
        </w:rPr>
      </w:pPr>
      <w:r w:rsidRPr="001823B5">
        <w:rPr>
          <w:rFonts w:asciiTheme="minorHAnsi" w:hAnsiTheme="minorHAnsi" w:cstheme="minorHAnsi"/>
          <w:sz w:val="24"/>
          <w:szCs w:val="24"/>
        </w:rPr>
        <w:t xml:space="preserve">W celu uniknięcia różnic kolorystycznych niezbędne jest wykonanie powierzchni stanowiącej odrębną całość architektoniczną w jednym cyklu roboczym materiałem z tej samej partii produkcyjnej. Podczas nanoszenia i wysychania farby powinna panować bezdeszczowa pogoda z temperaturą powietrza od +5°C do +25°C. Bezpośrednio po wykonaniu prac narzędzia należy umyć wodą. Nie powinno się wykonywać prac na powierzchniach bezpośrednio nasłonecznionych, przy silnym wietrze i przy dużej wilgotności powietrza. W celu zabezpieczenia całkowicie niewyschniętej powłoki malarskiej przed szkodliwym oddziaływaniem czynników atmosferycznych zaleca się zastosowanie na rusztowaniach odpowiednich siatek ochronnych. </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6. KONTROLA JAKOŚCI ROBÓT I BADANIA</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7. WYMAGANIA DOTYCZĄCE PRZEDMIARU I OBMIARU ROBÓT</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8. OPIS SPOSOBU ODBIORU ROBÓT BUDOWLANYCH</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9. OPIS SPOSOBU ROZLICZENIA ROBÓT TYMCZASOWYCH I PRAC TOWARZYSZĄCYCH</w:t>
      </w:r>
    </w:p>
    <w:p w:rsidR="00065975" w:rsidRPr="001823B5" w:rsidRDefault="00065975" w:rsidP="001823B5">
      <w:pPr>
        <w:pStyle w:val="Normalny1"/>
        <w:spacing w:after="0" w:line="360" w:lineRule="auto"/>
        <w:rPr>
          <w:rFonts w:asciiTheme="minorHAnsi" w:hAnsiTheme="minorHAnsi" w:cstheme="minorHAnsi"/>
          <w:sz w:val="24"/>
          <w:szCs w:val="24"/>
        </w:rPr>
      </w:pPr>
      <w:proofErr w:type="spellStart"/>
      <w:r w:rsidRPr="001823B5">
        <w:rPr>
          <w:rFonts w:asciiTheme="minorHAnsi" w:hAnsiTheme="minorHAnsi" w:cstheme="minorHAnsi"/>
          <w:sz w:val="24"/>
          <w:szCs w:val="24"/>
        </w:rPr>
        <w:t>wg</w:t>
      </w:r>
      <w:proofErr w:type="spellEnd"/>
      <w:r w:rsidRPr="001823B5">
        <w:rPr>
          <w:rFonts w:asciiTheme="minorHAnsi" w:hAnsiTheme="minorHAnsi" w:cstheme="minorHAnsi"/>
          <w:sz w:val="24"/>
          <w:szCs w:val="24"/>
        </w:rPr>
        <w:t>. specyfikacji „Wykonanie ocieplenia ścian zewnętrznych budynków systemem KABE THERM”</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10. DOKUMENTY ODNIESIENIA</w:t>
      </w: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10.1. Normy</w:t>
      </w:r>
    </w:p>
    <w:tbl>
      <w:tblPr>
        <w:tblW w:w="0" w:type="auto"/>
        <w:tblInd w:w="37"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000"/>
      </w:tblPr>
      <w:tblGrid>
        <w:gridCol w:w="1170"/>
        <w:gridCol w:w="3510"/>
        <w:gridCol w:w="4680"/>
      </w:tblGrid>
      <w:tr w:rsidR="00065975" w:rsidRPr="001823B5" w:rsidTr="00262E95">
        <w:tc>
          <w:tcPr>
            <w:tcW w:w="1170" w:type="dxa"/>
            <w:tcBorders>
              <w:top w:val="single" w:sz="0" w:space="0" w:color="000000"/>
              <w:left w:val="single" w:sz="0" w:space="0" w:color="000000"/>
              <w:bottom w:val="single" w:sz="0" w:space="0" w:color="000000"/>
              <w:right w:val="single" w:sz="0" w:space="0" w:color="000000"/>
            </w:tcBorders>
            <w:shd w:val="clear" w:color="auto" w:fill="D3D3D3"/>
          </w:tcPr>
          <w:p w:rsidR="00065975" w:rsidRPr="001823B5" w:rsidRDefault="00065975" w:rsidP="001823B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b/>
                <w:sz w:val="24"/>
                <w:szCs w:val="24"/>
              </w:rPr>
            </w:pPr>
            <w:r w:rsidRPr="001823B5">
              <w:rPr>
                <w:rStyle w:val="Domylnaczcionkaakapitu1"/>
                <w:rFonts w:asciiTheme="minorHAnsi" w:eastAsia="Times New Roman" w:hAnsiTheme="minorHAnsi" w:cstheme="minorHAnsi"/>
                <w:b/>
                <w:sz w:val="24"/>
                <w:szCs w:val="24"/>
              </w:rPr>
              <w:t>Lp.</w:t>
            </w:r>
          </w:p>
        </w:tc>
        <w:tc>
          <w:tcPr>
            <w:tcW w:w="3510" w:type="dxa"/>
            <w:tcBorders>
              <w:top w:val="single" w:sz="0" w:space="0" w:color="000000"/>
              <w:left w:val="single" w:sz="0" w:space="0" w:color="000000"/>
              <w:bottom w:val="single" w:sz="0" w:space="0" w:color="000000"/>
              <w:right w:val="single" w:sz="0" w:space="0" w:color="000000"/>
            </w:tcBorders>
            <w:shd w:val="clear" w:color="auto" w:fill="D3D3D3"/>
          </w:tcPr>
          <w:p w:rsidR="00065975" w:rsidRPr="001823B5" w:rsidRDefault="00065975" w:rsidP="001823B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b/>
                <w:sz w:val="24"/>
                <w:szCs w:val="24"/>
              </w:rPr>
            </w:pPr>
            <w:r w:rsidRPr="001823B5">
              <w:rPr>
                <w:rStyle w:val="Domylnaczcionkaakapitu1"/>
                <w:rFonts w:asciiTheme="minorHAnsi" w:eastAsia="Times New Roman" w:hAnsiTheme="minorHAnsi" w:cstheme="minorHAnsi"/>
                <w:b/>
                <w:sz w:val="24"/>
                <w:szCs w:val="24"/>
              </w:rPr>
              <w:t>Numer normy</w:t>
            </w:r>
          </w:p>
        </w:tc>
        <w:tc>
          <w:tcPr>
            <w:tcW w:w="4680" w:type="dxa"/>
            <w:tcBorders>
              <w:top w:val="single" w:sz="0" w:space="0" w:color="000000"/>
              <w:left w:val="single" w:sz="0" w:space="0" w:color="000000"/>
              <w:bottom w:val="single" w:sz="0" w:space="0" w:color="000000"/>
              <w:right w:val="single" w:sz="0" w:space="0" w:color="000000"/>
            </w:tcBorders>
            <w:shd w:val="clear" w:color="auto" w:fill="D3D3D3"/>
          </w:tcPr>
          <w:p w:rsidR="00065975" w:rsidRPr="001823B5" w:rsidRDefault="00065975" w:rsidP="001823B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b/>
                <w:sz w:val="24"/>
                <w:szCs w:val="24"/>
              </w:rPr>
            </w:pPr>
            <w:r w:rsidRPr="001823B5">
              <w:rPr>
                <w:rStyle w:val="Domylnaczcionkaakapitu1"/>
                <w:rFonts w:asciiTheme="minorHAnsi" w:eastAsia="Times New Roman" w:hAnsiTheme="minorHAnsi" w:cstheme="minorHAnsi"/>
                <w:b/>
                <w:sz w:val="24"/>
                <w:szCs w:val="24"/>
              </w:rPr>
              <w:t>Tytuł normy</w:t>
            </w:r>
          </w:p>
        </w:tc>
      </w:tr>
      <w:tr w:rsidR="00065975" w:rsidRPr="001823B5" w:rsidTr="00262E95">
        <w:tc>
          <w:tcPr>
            <w:tcW w:w="117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65975" w:rsidRPr="001823B5" w:rsidRDefault="00065975" w:rsidP="001823B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1823B5">
              <w:rPr>
                <w:rStyle w:val="Domylnaczcionkaakapitu1"/>
                <w:rFonts w:asciiTheme="minorHAnsi" w:eastAsia="Times New Roman" w:hAnsiTheme="minorHAnsi" w:cstheme="minorHAnsi"/>
                <w:sz w:val="24"/>
                <w:szCs w:val="24"/>
              </w:rPr>
              <w:t>1</w:t>
            </w:r>
          </w:p>
        </w:tc>
        <w:tc>
          <w:tcPr>
            <w:tcW w:w="351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65975" w:rsidRPr="001823B5" w:rsidRDefault="00065975" w:rsidP="001823B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1823B5">
              <w:rPr>
                <w:rStyle w:val="Domylnaczcionkaakapitu1"/>
                <w:rFonts w:asciiTheme="minorHAnsi" w:eastAsia="Times New Roman" w:hAnsiTheme="minorHAnsi" w:cstheme="minorHAnsi"/>
                <w:sz w:val="24"/>
                <w:szCs w:val="24"/>
              </w:rPr>
              <w:t>PN-EN 13162:2012</w:t>
            </w:r>
          </w:p>
        </w:tc>
        <w:tc>
          <w:tcPr>
            <w:tcW w:w="4680" w:type="dxa"/>
            <w:tcBorders>
              <w:top w:val="single" w:sz="0" w:space="0" w:color="000000"/>
              <w:left w:val="single" w:sz="0" w:space="0" w:color="000000"/>
              <w:bottom w:val="single" w:sz="0" w:space="0" w:color="000000"/>
              <w:right w:val="single" w:sz="0" w:space="0" w:color="000000"/>
            </w:tcBorders>
            <w:shd w:val="clear" w:color="auto" w:fill="auto"/>
          </w:tcPr>
          <w:p w:rsidR="00065975" w:rsidRPr="001823B5" w:rsidRDefault="00065975" w:rsidP="001823B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both"/>
              <w:rPr>
                <w:rStyle w:val="Domylnaczcionkaakapitu1"/>
                <w:rFonts w:asciiTheme="minorHAnsi" w:eastAsia="Times New Roman" w:hAnsiTheme="minorHAnsi" w:cstheme="minorHAnsi"/>
                <w:sz w:val="24"/>
                <w:szCs w:val="24"/>
              </w:rPr>
            </w:pPr>
            <w:r w:rsidRPr="001823B5">
              <w:rPr>
                <w:rStyle w:val="Domylnaczcionkaakapitu1"/>
                <w:rFonts w:asciiTheme="minorHAnsi" w:eastAsia="Times New Roman" w:hAnsiTheme="minorHAnsi" w:cstheme="minorHAnsi"/>
                <w:sz w:val="24"/>
                <w:szCs w:val="24"/>
              </w:rPr>
              <w:t>Wyroby do izolacji cieplnej w budownictwie -- Wyroby z wełny mineralnej (MW) produkowane fabrycznie -- Specyfikacja</w:t>
            </w:r>
          </w:p>
        </w:tc>
      </w:tr>
      <w:tr w:rsidR="00065975" w:rsidRPr="001823B5" w:rsidTr="00262E95">
        <w:tc>
          <w:tcPr>
            <w:tcW w:w="117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65975" w:rsidRPr="001823B5" w:rsidRDefault="00065975" w:rsidP="001823B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1823B5">
              <w:rPr>
                <w:rStyle w:val="Domylnaczcionkaakapitu1"/>
                <w:rFonts w:asciiTheme="minorHAnsi" w:eastAsia="Times New Roman" w:hAnsiTheme="minorHAnsi" w:cstheme="minorHAnsi"/>
                <w:sz w:val="24"/>
                <w:szCs w:val="24"/>
              </w:rPr>
              <w:t>2</w:t>
            </w:r>
          </w:p>
        </w:tc>
        <w:tc>
          <w:tcPr>
            <w:tcW w:w="351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65975" w:rsidRPr="001823B5" w:rsidRDefault="00065975" w:rsidP="001823B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1823B5">
              <w:rPr>
                <w:rStyle w:val="Domylnaczcionkaakapitu1"/>
                <w:rFonts w:asciiTheme="minorHAnsi" w:eastAsia="Times New Roman" w:hAnsiTheme="minorHAnsi" w:cstheme="minorHAnsi"/>
                <w:sz w:val="24"/>
                <w:szCs w:val="24"/>
              </w:rPr>
              <w:t>PN-EN 13501-2/A1:2010P</w:t>
            </w:r>
          </w:p>
        </w:tc>
        <w:tc>
          <w:tcPr>
            <w:tcW w:w="4680" w:type="dxa"/>
            <w:tcBorders>
              <w:top w:val="single" w:sz="0" w:space="0" w:color="000000"/>
              <w:left w:val="single" w:sz="0" w:space="0" w:color="000000"/>
              <w:bottom w:val="single" w:sz="0" w:space="0" w:color="000000"/>
              <w:right w:val="single" w:sz="0" w:space="0" w:color="000000"/>
            </w:tcBorders>
            <w:shd w:val="clear" w:color="auto" w:fill="auto"/>
          </w:tcPr>
          <w:p w:rsidR="00065975" w:rsidRPr="001823B5" w:rsidRDefault="00065975" w:rsidP="001823B5">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both"/>
              <w:rPr>
                <w:rStyle w:val="Domylnaczcionkaakapitu1"/>
                <w:rFonts w:asciiTheme="minorHAnsi" w:eastAsia="Times New Roman" w:hAnsiTheme="minorHAnsi" w:cstheme="minorHAnsi"/>
                <w:sz w:val="24"/>
                <w:szCs w:val="24"/>
              </w:rPr>
            </w:pPr>
            <w:r w:rsidRPr="001823B5">
              <w:rPr>
                <w:rStyle w:val="Domylnaczcionkaakapitu1"/>
                <w:rFonts w:asciiTheme="minorHAnsi" w:eastAsia="Times New Roman" w:hAnsiTheme="minorHAnsi" w:cstheme="minorHAnsi"/>
                <w:sz w:val="24"/>
                <w:szCs w:val="24"/>
              </w:rPr>
              <w:t>Klasyfikacja ogniowa wyrobów budowlanych i elementów budynków. Część 2: Klasyfikacja na podstawie wyników badań odporności ogniowej, z wyłączeniem instalacji wentylacyjnej</w:t>
            </w:r>
          </w:p>
        </w:tc>
      </w:tr>
    </w:tbl>
    <w:p w:rsidR="00065975" w:rsidRPr="001823B5" w:rsidRDefault="00065975" w:rsidP="001823B5">
      <w:pPr>
        <w:pStyle w:val="Nagwek21"/>
        <w:spacing w:before="0" w:after="0" w:line="360" w:lineRule="auto"/>
        <w:rPr>
          <w:rFonts w:asciiTheme="minorHAnsi" w:hAnsiTheme="minorHAnsi" w:cstheme="minorHAnsi"/>
          <w:sz w:val="24"/>
          <w:szCs w:val="24"/>
        </w:rPr>
      </w:pPr>
    </w:p>
    <w:p w:rsidR="00065975" w:rsidRPr="001823B5" w:rsidRDefault="00065975" w:rsidP="001823B5">
      <w:pPr>
        <w:pStyle w:val="Nagwek21"/>
        <w:spacing w:before="0" w:after="0" w:line="360" w:lineRule="auto"/>
        <w:rPr>
          <w:rFonts w:asciiTheme="minorHAnsi" w:hAnsiTheme="minorHAnsi" w:cstheme="minorHAnsi"/>
          <w:sz w:val="24"/>
          <w:szCs w:val="24"/>
        </w:rPr>
      </w:pPr>
      <w:r w:rsidRPr="001823B5">
        <w:rPr>
          <w:rFonts w:asciiTheme="minorHAnsi" w:hAnsiTheme="minorHAnsi" w:cstheme="minorHAnsi"/>
          <w:sz w:val="24"/>
          <w:szCs w:val="24"/>
        </w:rPr>
        <w:t>10.2. Aprobaty techniczne</w:t>
      </w:r>
    </w:p>
    <w:p w:rsidR="00065975" w:rsidRPr="001823B5" w:rsidRDefault="00065975" w:rsidP="001823B5">
      <w:pPr>
        <w:pStyle w:val="lista"/>
        <w:numPr>
          <w:ilvl w:val="0"/>
          <w:numId w:val="1"/>
        </w:numPr>
        <w:spacing w:after="0" w:line="360" w:lineRule="auto"/>
        <w:rPr>
          <w:rStyle w:val="Domylnaczcionkaakapitu1"/>
          <w:rFonts w:asciiTheme="minorHAnsi" w:hAnsiTheme="minorHAnsi" w:cstheme="minorHAnsi"/>
          <w:color w:val="auto"/>
          <w:sz w:val="24"/>
          <w:szCs w:val="24"/>
        </w:rPr>
      </w:pPr>
      <w:r w:rsidRPr="001823B5">
        <w:rPr>
          <w:rStyle w:val="Domylnaczcionkaakapitu1"/>
          <w:rFonts w:asciiTheme="minorHAnsi" w:hAnsiTheme="minorHAnsi" w:cstheme="minorHAnsi"/>
          <w:color w:val="auto"/>
          <w:sz w:val="24"/>
          <w:szCs w:val="24"/>
        </w:rPr>
        <w:t>Europejska Aprobata Techniczna ETA-</w:t>
      </w:r>
      <w:r w:rsidR="00C6278F" w:rsidRPr="001823B5">
        <w:rPr>
          <w:rStyle w:val="Domylnaczcionkaakapitu1"/>
          <w:rFonts w:asciiTheme="minorHAnsi" w:hAnsiTheme="minorHAnsi" w:cstheme="minorHAnsi"/>
          <w:color w:val="auto"/>
          <w:sz w:val="24"/>
          <w:szCs w:val="24"/>
        </w:rPr>
        <w:t>16/0079</w:t>
      </w:r>
      <w:r w:rsidRPr="001823B5">
        <w:rPr>
          <w:rStyle w:val="Domylnaczcionkaakapitu1"/>
          <w:rFonts w:asciiTheme="minorHAnsi" w:hAnsiTheme="minorHAnsi" w:cstheme="minorHAnsi"/>
          <w:color w:val="auto"/>
          <w:sz w:val="24"/>
          <w:szCs w:val="24"/>
        </w:rPr>
        <w:t xml:space="preserve"> – Złożony system zewnętrznej izolacji cieplnej </w:t>
      </w:r>
      <w:r w:rsidR="008064F4" w:rsidRPr="001823B5">
        <w:rPr>
          <w:rStyle w:val="Domylnaczcionkaakapitu1"/>
          <w:rFonts w:asciiTheme="minorHAnsi" w:hAnsiTheme="minorHAnsi" w:cstheme="minorHAnsi"/>
          <w:color w:val="auto"/>
          <w:sz w:val="24"/>
          <w:szCs w:val="24"/>
        </w:rPr>
        <w:t>z wyprawami tynkarskimi (ETICS)</w:t>
      </w:r>
    </w:p>
    <w:p w:rsidR="00065975" w:rsidRPr="001823B5" w:rsidRDefault="00065975" w:rsidP="001823B5">
      <w:pPr>
        <w:pStyle w:val="lista"/>
        <w:numPr>
          <w:ilvl w:val="0"/>
          <w:numId w:val="0"/>
        </w:numPr>
        <w:spacing w:after="0" w:line="360" w:lineRule="auto"/>
        <w:ind w:left="720"/>
        <w:rPr>
          <w:rStyle w:val="Domylnaczcionkaakapitu1"/>
          <w:rFonts w:asciiTheme="minorHAnsi" w:hAnsiTheme="minorHAnsi" w:cstheme="minorHAnsi"/>
          <w:color w:val="auto"/>
          <w:sz w:val="24"/>
          <w:szCs w:val="24"/>
        </w:rPr>
      </w:pPr>
    </w:p>
    <w:p w:rsidR="00125FC5" w:rsidRPr="001823B5" w:rsidRDefault="00125FC5" w:rsidP="001823B5">
      <w:pPr>
        <w:spacing w:line="360" w:lineRule="auto"/>
        <w:rPr>
          <w:rFonts w:asciiTheme="minorHAnsi" w:hAnsiTheme="minorHAnsi" w:cstheme="minorHAnsi"/>
          <w:sz w:val="24"/>
          <w:szCs w:val="24"/>
        </w:rPr>
      </w:pPr>
    </w:p>
    <w:p w:rsidR="00065975" w:rsidRPr="001823B5" w:rsidRDefault="00065975" w:rsidP="001823B5">
      <w:pPr>
        <w:spacing w:line="360" w:lineRule="auto"/>
        <w:rPr>
          <w:rFonts w:asciiTheme="minorHAnsi" w:hAnsiTheme="minorHAnsi" w:cstheme="minorHAnsi"/>
          <w:sz w:val="24"/>
          <w:szCs w:val="24"/>
        </w:rPr>
      </w:pPr>
    </w:p>
    <w:p w:rsidR="001823B5" w:rsidRPr="001823B5" w:rsidRDefault="001823B5" w:rsidP="001823B5">
      <w:pPr>
        <w:spacing w:line="360" w:lineRule="auto"/>
        <w:rPr>
          <w:rFonts w:asciiTheme="minorHAnsi" w:hAnsiTheme="minorHAnsi" w:cstheme="minorHAnsi"/>
          <w:sz w:val="24"/>
          <w:szCs w:val="24"/>
        </w:rPr>
      </w:pPr>
    </w:p>
    <w:sectPr w:rsidR="001823B5" w:rsidRPr="001823B5" w:rsidSect="001823B5">
      <w:pgSz w:w="11906" w:h="16838"/>
      <w:pgMar w:top="851" w:right="851" w:bottom="851" w:left="851" w:header="709" w:footer="709"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DC2" w:rsidRDefault="00DA3DC2" w:rsidP="003A0FEE">
      <w:r>
        <w:separator/>
      </w:r>
    </w:p>
  </w:endnote>
  <w:endnote w:type="continuationSeparator" w:id="0">
    <w:p w:rsidR="00DA3DC2" w:rsidRDefault="00DA3DC2" w:rsidP="003A0F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w:altName w:val="Times New Roman"/>
    <w:charset w:val="EE"/>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DC2" w:rsidRDefault="00DA3DC2" w:rsidP="003A0FEE">
      <w:r>
        <w:separator/>
      </w:r>
    </w:p>
  </w:footnote>
  <w:footnote w:type="continuationSeparator" w:id="0">
    <w:p w:rsidR="00DA3DC2" w:rsidRDefault="00DA3DC2" w:rsidP="003A0F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E308A"/>
    <w:multiLevelType w:val="multilevel"/>
    <w:tmpl w:val="C384467A"/>
    <w:lvl w:ilvl="0">
      <w:start w:val="1"/>
      <w:numFmt w:val="decimal"/>
      <w:pStyle w:val="list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6AFF0074"/>
    <w:multiLevelType w:val="multilevel"/>
    <w:tmpl w:val="03C39CB3"/>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Courier New" w:eastAsia="Courier New" w:hAnsi="Courier New"/>
      </w:rPr>
    </w:lvl>
    <w:lvl w:ilvl="2">
      <w:start w:val="1"/>
      <w:numFmt w:val="bullet"/>
      <w:lvlText w:val=""/>
      <w:lvlJc w:val="left"/>
      <w:pPr>
        <w:ind w:left="2160" w:hanging="360"/>
      </w:pPr>
      <w:rPr>
        <w:rFonts w:ascii="Wingdings" w:eastAsia="Wingdings" w:hAnsi="Wingdings"/>
      </w:rPr>
    </w:lvl>
    <w:lvl w:ilvl="3">
      <w:start w:val="1"/>
      <w:numFmt w:val="bullet"/>
      <w:lvlText w:val=""/>
      <w:lvlJc w:val="left"/>
      <w:pPr>
        <w:ind w:left="2880" w:hanging="360"/>
      </w:pPr>
      <w:rPr>
        <w:rFonts w:ascii="Symbol" w:eastAsia="Symbol" w:hAnsi="Symbol"/>
      </w:rPr>
    </w:lvl>
    <w:lvl w:ilvl="4">
      <w:start w:val="1"/>
      <w:numFmt w:val="bullet"/>
      <w:lvlText w:val="o"/>
      <w:lvlJc w:val="left"/>
      <w:pPr>
        <w:ind w:left="3600" w:hanging="360"/>
      </w:pPr>
      <w:rPr>
        <w:rFonts w:ascii="Courier New" w:eastAsia="Courier New" w:hAnsi="Courier New"/>
      </w:rPr>
    </w:lvl>
    <w:lvl w:ilvl="5">
      <w:start w:val="1"/>
      <w:numFmt w:val="bullet"/>
      <w:lvlText w:val=""/>
      <w:lvlJc w:val="left"/>
      <w:pPr>
        <w:ind w:left="4320" w:hanging="360"/>
      </w:pPr>
      <w:rPr>
        <w:rFonts w:ascii="Wingdings" w:eastAsia="Wingdings" w:hAnsi="Wingdings"/>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Courier New" w:eastAsia="Courier New" w:hAnsi="Courier New"/>
      </w:rPr>
    </w:lvl>
    <w:lvl w:ilvl="8">
      <w:start w:val="1"/>
      <w:numFmt w:val="bullet"/>
      <w:lvlText w:val=""/>
      <w:lvlJc w:val="left"/>
      <w:pPr>
        <w:ind w:left="6480" w:hanging="360"/>
      </w:pPr>
      <w:rPr>
        <w:rFonts w:ascii="Wingdings" w:eastAsia="Wingdings" w:hAnsi="Wingdings"/>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65975"/>
    <w:rsid w:val="00065975"/>
    <w:rsid w:val="00125FC5"/>
    <w:rsid w:val="001823B5"/>
    <w:rsid w:val="002568A9"/>
    <w:rsid w:val="003A0FEE"/>
    <w:rsid w:val="003F1861"/>
    <w:rsid w:val="00476302"/>
    <w:rsid w:val="005A2828"/>
    <w:rsid w:val="007866CC"/>
    <w:rsid w:val="008064F4"/>
    <w:rsid w:val="008326C7"/>
    <w:rsid w:val="00A2211C"/>
    <w:rsid w:val="00A34673"/>
    <w:rsid w:val="00BA3EAE"/>
    <w:rsid w:val="00C47EF8"/>
    <w:rsid w:val="00C6278F"/>
    <w:rsid w:val="00DA3D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5975"/>
    <w:pPr>
      <w:spacing w:after="0" w:line="240" w:lineRule="auto"/>
    </w:pPr>
    <w:rPr>
      <w:rFonts w:ascii="Times New Roman" w:eastAsia="Times New Roman" w:hAnsi="Times New Roman"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qFormat/>
    <w:rsid w:val="00065975"/>
    <w:pPr>
      <w:suppressAutoHyphens/>
      <w:spacing w:after="120" w:line="240" w:lineRule="auto"/>
      <w:ind w:left="284"/>
      <w:jc w:val="both"/>
    </w:pPr>
    <w:rPr>
      <w:rFonts w:ascii="Times New Roman" w:eastAsia="Times New Roman" w:hAnsi="Times New Roman" w:cs="Times New Roman"/>
      <w:sz w:val="21"/>
      <w:szCs w:val="20"/>
      <w:lang w:eastAsia="pl-PL"/>
    </w:rPr>
  </w:style>
  <w:style w:type="paragraph" w:customStyle="1" w:styleId="NRST">
    <w:name w:val="NR ST"/>
    <w:basedOn w:val="Normalny1"/>
    <w:next w:val="Nagwek11"/>
    <w:qFormat/>
    <w:rsid w:val="00065975"/>
    <w:pPr>
      <w:widowControl w:val="0"/>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pacing w:before="170" w:after="170"/>
      <w:ind w:left="0"/>
    </w:pPr>
    <w:rPr>
      <w:rFonts w:ascii="Times New" w:eastAsia="Times New" w:hAnsi="Times New"/>
      <w:b/>
      <w:sz w:val="32"/>
    </w:rPr>
  </w:style>
  <w:style w:type="paragraph" w:customStyle="1" w:styleId="Nagwek21">
    <w:name w:val="Nagłówek 21"/>
    <w:basedOn w:val="Normalny1"/>
    <w:next w:val="Normalny1"/>
    <w:qFormat/>
    <w:rsid w:val="00065975"/>
    <w:pPr>
      <w:keepNext/>
      <w:keepLines/>
      <w:spacing w:before="120"/>
      <w:ind w:left="0"/>
      <w:outlineLvl w:val="1"/>
    </w:pPr>
    <w:rPr>
      <w:b/>
      <w:sz w:val="28"/>
    </w:rPr>
  </w:style>
  <w:style w:type="paragraph" w:customStyle="1" w:styleId="Nagwek11">
    <w:name w:val="Nagłówek 11"/>
    <w:basedOn w:val="Normalny1"/>
    <w:next w:val="Normalny1"/>
    <w:qFormat/>
    <w:rsid w:val="00065975"/>
    <w:pPr>
      <w:keepNext/>
      <w:keepLines/>
      <w:spacing w:before="120" w:line="360" w:lineRule="auto"/>
      <w:ind w:left="0"/>
      <w:jc w:val="left"/>
      <w:outlineLvl w:val="0"/>
    </w:pPr>
    <w:rPr>
      <w:b/>
      <w:sz w:val="30"/>
    </w:rPr>
  </w:style>
  <w:style w:type="paragraph" w:customStyle="1" w:styleId="Nagwek31">
    <w:name w:val="Nagłówek 31"/>
    <w:basedOn w:val="Nagwek21"/>
    <w:next w:val="Normalny1"/>
    <w:qFormat/>
    <w:rsid w:val="00065975"/>
    <w:pPr>
      <w:outlineLvl w:val="2"/>
    </w:pPr>
    <w:rPr>
      <w:sz w:val="22"/>
    </w:rPr>
  </w:style>
  <w:style w:type="character" w:customStyle="1" w:styleId="Domylnaczcionkaakapitu1">
    <w:name w:val="Domyślna czcionka akapitu1"/>
    <w:rsid w:val="00065975"/>
    <w:rPr>
      <w:sz w:val="22"/>
    </w:rPr>
  </w:style>
  <w:style w:type="paragraph" w:customStyle="1" w:styleId="lista">
    <w:name w:val="lista"/>
    <w:basedOn w:val="Normalny1"/>
    <w:next w:val="Normalny1"/>
    <w:qFormat/>
    <w:rsid w:val="00065975"/>
    <w:pPr>
      <w:numPr>
        <w:numId w:val="2"/>
      </w:numPr>
    </w:pPr>
    <w:rPr>
      <w:color w:val="F79646"/>
      <w:sz w:val="22"/>
    </w:rPr>
  </w:style>
  <w:style w:type="paragraph" w:customStyle="1" w:styleId="Teksttreci11">
    <w:name w:val="Tekst treści (11)"/>
    <w:basedOn w:val="Normalny1"/>
    <w:rsid w:val="00065975"/>
    <w:pPr>
      <w:suppressAutoHyphens w:val="0"/>
      <w:spacing w:after="0" w:line="0" w:lineRule="atLeast"/>
      <w:ind w:left="0"/>
      <w:jc w:val="left"/>
    </w:pPr>
    <w:rPr>
      <w:rFonts w:ascii="Arial" w:eastAsia="Arial" w:hAnsi="Arial"/>
      <w:sz w:val="19"/>
    </w:rPr>
  </w:style>
  <w:style w:type="character" w:customStyle="1" w:styleId="Teksttreci27">
    <w:name w:val="Tekst treści (27)"/>
    <w:rsid w:val="00065975"/>
    <w:rPr>
      <w:rFonts w:ascii="Arial" w:eastAsia="Arial" w:hAnsi="Arial"/>
      <w:sz w:val="21"/>
      <w:u w:val="none"/>
    </w:rPr>
  </w:style>
  <w:style w:type="character" w:customStyle="1" w:styleId="Teksttreci119pt">
    <w:name w:val="Tekst treści (11) + 9 pt"/>
    <w:rsid w:val="00065975"/>
    <w:rPr>
      <w:rFonts w:ascii="Arial" w:eastAsia="Arial" w:hAnsi="Arial"/>
      <w:sz w:val="18"/>
    </w:rPr>
  </w:style>
  <w:style w:type="character" w:customStyle="1" w:styleId="Teksttreci278pt">
    <w:name w:val="Tekst treści (27) + 8 pt"/>
    <w:rsid w:val="00065975"/>
    <w:rPr>
      <w:rFonts w:ascii="Arial" w:eastAsia="Arial" w:hAnsi="Arial"/>
      <w:sz w:val="16"/>
      <w:u w:val="none"/>
    </w:rPr>
  </w:style>
  <w:style w:type="paragraph" w:customStyle="1" w:styleId="Normal">
    <w:name w:val="[Normal]"/>
    <w:rsid w:val="00065975"/>
    <w:pPr>
      <w:spacing w:after="0" w:line="240" w:lineRule="auto"/>
    </w:pPr>
    <w:rPr>
      <w:rFonts w:ascii="Arial" w:eastAsia="Arial" w:hAnsi="Arial" w:cs="Times New Roman"/>
      <w:sz w:val="24"/>
      <w:szCs w:val="20"/>
      <w:lang w:eastAsia="pl-PL"/>
    </w:rPr>
  </w:style>
  <w:style w:type="paragraph" w:styleId="Nagwek">
    <w:name w:val="header"/>
    <w:basedOn w:val="Normalny"/>
    <w:link w:val="NagwekZnak"/>
    <w:uiPriority w:val="99"/>
    <w:unhideWhenUsed/>
    <w:rsid w:val="003A0FEE"/>
    <w:pPr>
      <w:tabs>
        <w:tab w:val="center" w:pos="4536"/>
        <w:tab w:val="right" w:pos="9072"/>
      </w:tabs>
    </w:pPr>
  </w:style>
  <w:style w:type="character" w:customStyle="1" w:styleId="NagwekZnak">
    <w:name w:val="Nagłówek Znak"/>
    <w:basedOn w:val="Domylnaczcionkaakapitu"/>
    <w:link w:val="Nagwek"/>
    <w:uiPriority w:val="99"/>
    <w:rsid w:val="003A0FEE"/>
    <w:rPr>
      <w:rFonts w:ascii="Times New Roman" w:eastAsia="Times New Roman" w:hAnsi="Times New Roman" w:cs="Times New Roman"/>
      <w:szCs w:val="20"/>
      <w:lang w:eastAsia="pl-PL"/>
    </w:rPr>
  </w:style>
  <w:style w:type="paragraph" w:styleId="Stopka">
    <w:name w:val="footer"/>
    <w:basedOn w:val="Normalny"/>
    <w:link w:val="StopkaZnak"/>
    <w:uiPriority w:val="99"/>
    <w:unhideWhenUsed/>
    <w:rsid w:val="003A0FEE"/>
    <w:pPr>
      <w:tabs>
        <w:tab w:val="center" w:pos="4536"/>
        <w:tab w:val="right" w:pos="9072"/>
      </w:tabs>
    </w:pPr>
  </w:style>
  <w:style w:type="character" w:customStyle="1" w:styleId="StopkaZnak">
    <w:name w:val="Stopka Znak"/>
    <w:basedOn w:val="Domylnaczcionkaakapitu"/>
    <w:link w:val="Stopka"/>
    <w:uiPriority w:val="99"/>
    <w:rsid w:val="003A0FEE"/>
    <w:rPr>
      <w:rFonts w:ascii="Times New Roman" w:eastAsia="Times New Roman" w:hAnsi="Times New Roman" w:cs="Times New Roman"/>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1818</Words>
  <Characters>10910</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K.Dorodzinska</dc:creator>
  <cp:lastModifiedBy>Archinauci Spzoo</cp:lastModifiedBy>
  <cp:revision>3</cp:revision>
  <dcterms:created xsi:type="dcterms:W3CDTF">2018-12-14T13:08:00Z</dcterms:created>
  <dcterms:modified xsi:type="dcterms:W3CDTF">2018-12-14T13:32:00Z</dcterms:modified>
</cp:coreProperties>
</file>